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40" w:line="540" w:lineRule="auto"/>
        <w:ind w:left="3458" w:right="76" w:hanging="3350"/>
        <w:jc w:val="center"/>
        <w:rPr>
          <w:rFonts w:hint="eastAsia" w:ascii="宋体" w:hAnsi="宋体" w:eastAsia="宋体" w:cs="宋体"/>
          <w:sz w:val="43"/>
          <w:szCs w:val="43"/>
          <w:lang w:eastAsia="zh-CN"/>
        </w:rPr>
      </w:pPr>
      <w:r>
        <w:rPr>
          <w:rFonts w:hint="eastAsia" w:ascii="宋体" w:hAnsi="宋体" w:eastAsia="宋体" w:cs="宋体"/>
          <w:spacing w:val="-1"/>
          <w:sz w:val="43"/>
          <w:szCs w:val="43"/>
          <w:lang w:eastAsia="zh-CN"/>
          <w14:textOutline w14:w="7975" w14:cap="sq" w14:cmpd="sng" w14:algn="ctr">
            <w14:solidFill>
              <w14:srgbClr w14:val="000000"/>
            </w14:solidFill>
            <w14:prstDash w14:val="solid"/>
            <w14:bevel/>
          </w14:textOutline>
        </w:rPr>
        <w:t>南昌市高新区人民医院2022</w:t>
      </w:r>
      <w:r>
        <w:rPr>
          <w:rFonts w:ascii="宋体" w:hAnsi="宋体" w:eastAsia="宋体" w:cs="宋体"/>
          <w:spacing w:val="-1"/>
          <w:sz w:val="43"/>
          <w:szCs w:val="43"/>
          <w14:textOutline w14:w="7975" w14:cap="sq" w14:cmpd="sng" w14:algn="ctr">
            <w14:solidFill>
              <w14:srgbClr w14:val="000000"/>
            </w14:solidFill>
            <w14:prstDash w14:val="solid"/>
            <w14:bevel/>
          </w14:textOutline>
        </w:rPr>
        <w:t>年度</w:t>
      </w:r>
      <w:r>
        <w:rPr>
          <w:rFonts w:hint="eastAsia" w:ascii="宋体" w:hAnsi="宋体" w:eastAsia="宋体" w:cs="宋体"/>
          <w:spacing w:val="-1"/>
          <w:sz w:val="43"/>
          <w:szCs w:val="43"/>
          <w:lang w:eastAsia="zh-CN"/>
          <w14:textOutline w14:w="7975" w14:cap="sq" w14:cmpd="sng" w14:algn="ctr">
            <w14:solidFill>
              <w14:srgbClr w14:val="000000"/>
            </w14:solidFill>
            <w14:prstDash w14:val="solid"/>
            <w14:bevel/>
          </w14:textOutline>
        </w:rPr>
        <w:t>预算</w:t>
      </w:r>
    </w:p>
    <w:p>
      <w:pPr>
        <w:spacing w:before="140" w:line="540" w:lineRule="auto"/>
        <w:ind w:left="3458" w:right="76" w:hanging="3350"/>
        <w:jc w:val="center"/>
        <w:rPr>
          <w:rFonts w:ascii="宋体" w:hAnsi="宋体" w:eastAsia="宋体" w:cs="宋体"/>
          <w:sz w:val="40"/>
          <w:szCs w:val="40"/>
        </w:rPr>
      </w:pPr>
      <w:r>
        <w:rPr>
          <w:rFonts w:ascii="宋体" w:hAnsi="宋体" w:eastAsia="宋体" w:cs="宋体"/>
          <w:spacing w:val="-13"/>
          <w:sz w:val="40"/>
          <w:szCs w:val="40"/>
          <w14:textOutline w14:w="7277" w14:cap="sq" w14:cmpd="sng" w14:algn="ctr">
            <w14:solidFill>
              <w14:srgbClr w14:val="000000"/>
            </w14:solidFill>
            <w14:prstDash w14:val="solid"/>
            <w14:bevel/>
          </w14:textOutline>
        </w:rPr>
        <w:t>目</w:t>
      </w:r>
      <w:r>
        <w:rPr>
          <w:rFonts w:ascii="宋体" w:hAnsi="宋体" w:eastAsia="宋体" w:cs="宋体"/>
          <w:spacing w:val="-12"/>
          <w:sz w:val="40"/>
          <w:szCs w:val="40"/>
        </w:rPr>
        <w:t xml:space="preserve">    </w:t>
      </w:r>
      <w:r>
        <w:rPr>
          <w:rFonts w:ascii="宋体" w:hAnsi="宋体" w:eastAsia="宋体" w:cs="宋体"/>
          <w:spacing w:val="-12"/>
          <w:sz w:val="40"/>
          <w:szCs w:val="40"/>
          <w14:textOutline w14:w="7277" w14:cap="sq" w14:cmpd="sng" w14:algn="ctr">
            <w14:solidFill>
              <w14:srgbClr w14:val="000000"/>
            </w14:solidFill>
            <w14:prstDash w14:val="solid"/>
            <w14:bevel/>
          </w14:textOutline>
        </w:rPr>
        <w:t>录</w:t>
      </w:r>
    </w:p>
    <w:p>
      <w:pPr>
        <w:keepNext w:val="0"/>
        <w:keepLines w:val="0"/>
        <w:pageBreakBefore w:val="0"/>
        <w:kinsoku w:val="0"/>
        <w:wordWrap/>
        <w:overflowPunct/>
        <w:topLinePunct w:val="0"/>
        <w:autoSpaceDE w:val="0"/>
        <w:autoSpaceDN w:val="0"/>
        <w:bidi w:val="0"/>
        <w:adjustRightInd w:val="0"/>
        <w:snapToGrid w:val="0"/>
        <w:spacing w:before="218" w:line="240" w:lineRule="auto"/>
        <w:ind w:left="667"/>
        <w:textAlignment w:val="baseline"/>
        <w:rPr>
          <w:rFonts w:ascii="黑体" w:hAnsi="黑体" w:eastAsia="黑体" w:cs="黑体"/>
          <w:spacing w:val="4"/>
          <w:sz w:val="31"/>
          <w:szCs w:val="31"/>
        </w:rPr>
      </w:pPr>
      <w:r>
        <w:rPr>
          <w:rFonts w:ascii="黑体" w:hAnsi="黑体" w:eastAsia="黑体" w:cs="黑体"/>
          <w:spacing w:val="4"/>
          <w:sz w:val="31"/>
          <w:szCs w:val="31"/>
        </w:rPr>
        <w:t xml:space="preserve">第一部分  </w:t>
      </w:r>
      <w:r>
        <w:rPr>
          <w:rFonts w:hint="eastAsia" w:ascii="黑体" w:hAnsi="黑体" w:eastAsia="黑体" w:cs="黑体"/>
          <w:spacing w:val="4"/>
          <w:sz w:val="31"/>
          <w:szCs w:val="31"/>
          <w:lang w:eastAsia="zh-CN"/>
        </w:rPr>
        <w:t>南昌市高新区人民医院</w:t>
      </w:r>
      <w:r>
        <w:rPr>
          <w:rFonts w:ascii="黑体" w:hAnsi="黑体" w:eastAsia="黑体" w:cs="黑体"/>
          <w:spacing w:val="4"/>
          <w:sz w:val="31"/>
          <w:szCs w:val="31"/>
        </w:rPr>
        <w:t>概况</w:t>
      </w:r>
    </w:p>
    <w:p>
      <w:pPr>
        <w:keepNext w:val="0"/>
        <w:keepLines w:val="0"/>
        <w:pageBreakBefore w:val="0"/>
        <w:widowControl/>
        <w:kinsoku w:val="0"/>
        <w:wordWrap/>
        <w:overflowPunct/>
        <w:topLinePunct w:val="0"/>
        <w:autoSpaceDE w:val="0"/>
        <w:autoSpaceDN w:val="0"/>
        <w:bidi w:val="0"/>
        <w:adjustRightInd w:val="0"/>
        <w:snapToGrid w:val="0"/>
        <w:spacing w:before="220" w:line="240" w:lineRule="auto"/>
        <w:ind w:left="1321"/>
        <w:textAlignment w:val="baseline"/>
        <w:rPr>
          <w:rFonts w:ascii="仿宋" w:hAnsi="仿宋" w:eastAsia="仿宋" w:cs="仿宋"/>
          <w:spacing w:val="6"/>
          <w:position w:val="3"/>
          <w:sz w:val="31"/>
          <w:szCs w:val="31"/>
        </w:rPr>
      </w:pPr>
      <w:r>
        <w:rPr>
          <w:rFonts w:ascii="仿宋" w:hAnsi="仿宋" w:eastAsia="仿宋" w:cs="仿宋"/>
          <w:spacing w:val="6"/>
          <w:position w:val="3"/>
          <w:sz w:val="31"/>
          <w:szCs w:val="31"/>
        </w:rPr>
        <w:t>一、单位主要职责</w:t>
      </w:r>
    </w:p>
    <w:p>
      <w:pPr>
        <w:keepNext w:val="0"/>
        <w:keepLines w:val="0"/>
        <w:pageBreakBefore w:val="0"/>
        <w:widowControl/>
        <w:kinsoku w:val="0"/>
        <w:wordWrap/>
        <w:overflowPunct/>
        <w:topLinePunct w:val="0"/>
        <w:autoSpaceDE w:val="0"/>
        <w:autoSpaceDN w:val="0"/>
        <w:bidi w:val="0"/>
        <w:adjustRightInd w:val="0"/>
        <w:snapToGrid w:val="0"/>
        <w:spacing w:before="220" w:line="240" w:lineRule="auto"/>
        <w:ind w:left="1321"/>
        <w:textAlignment w:val="baseline"/>
        <w:rPr>
          <w:rFonts w:ascii="仿宋" w:hAnsi="仿宋" w:eastAsia="仿宋" w:cs="仿宋"/>
          <w:spacing w:val="6"/>
          <w:position w:val="3"/>
          <w:sz w:val="31"/>
          <w:szCs w:val="31"/>
        </w:rPr>
      </w:pPr>
      <w:r>
        <w:rPr>
          <w:rFonts w:ascii="仿宋" w:hAnsi="仿宋" w:eastAsia="仿宋" w:cs="仿宋"/>
          <w:spacing w:val="6"/>
          <w:position w:val="3"/>
          <w:sz w:val="31"/>
          <w:szCs w:val="31"/>
        </w:rPr>
        <w:t>二、单位基本情况</w:t>
      </w:r>
    </w:p>
    <w:p>
      <w:pPr>
        <w:keepNext w:val="0"/>
        <w:keepLines w:val="0"/>
        <w:pageBreakBefore w:val="0"/>
        <w:kinsoku w:val="0"/>
        <w:wordWrap/>
        <w:overflowPunct/>
        <w:topLinePunct w:val="0"/>
        <w:autoSpaceDE w:val="0"/>
        <w:autoSpaceDN w:val="0"/>
        <w:bidi w:val="0"/>
        <w:adjustRightInd w:val="0"/>
        <w:snapToGrid w:val="0"/>
        <w:spacing w:before="218" w:line="240" w:lineRule="auto"/>
        <w:ind w:left="667"/>
        <w:textAlignment w:val="baseline"/>
        <w:rPr>
          <w:rFonts w:ascii="黑体" w:hAnsi="黑体" w:eastAsia="黑体" w:cs="黑体"/>
          <w:spacing w:val="4"/>
          <w:sz w:val="31"/>
          <w:szCs w:val="31"/>
        </w:rPr>
      </w:pPr>
      <w:r>
        <w:rPr>
          <w:rFonts w:ascii="黑体" w:hAnsi="黑体" w:eastAsia="黑体" w:cs="黑体"/>
          <w:spacing w:val="4"/>
          <w:sz w:val="31"/>
          <w:szCs w:val="31"/>
        </w:rPr>
        <w:t xml:space="preserve">第二部分  </w:t>
      </w:r>
      <w:r>
        <w:rPr>
          <w:rFonts w:hint="eastAsia" w:ascii="黑体" w:hAnsi="黑体" w:eastAsia="黑体" w:cs="黑体"/>
          <w:spacing w:val="4"/>
          <w:sz w:val="31"/>
          <w:szCs w:val="31"/>
          <w:lang w:eastAsia="zh-CN"/>
        </w:rPr>
        <w:t>2022</w:t>
      </w:r>
      <w:r>
        <w:rPr>
          <w:rFonts w:ascii="黑体" w:hAnsi="黑体" w:eastAsia="黑体" w:cs="黑体"/>
          <w:spacing w:val="4"/>
          <w:sz w:val="31"/>
          <w:szCs w:val="31"/>
        </w:rPr>
        <w:t>年度</w:t>
      </w:r>
      <w:r>
        <w:rPr>
          <w:rFonts w:hint="eastAsia" w:ascii="黑体" w:hAnsi="黑体" w:eastAsia="黑体" w:cs="黑体"/>
          <w:spacing w:val="4"/>
          <w:sz w:val="31"/>
          <w:szCs w:val="31"/>
          <w:lang w:eastAsia="zh-CN"/>
        </w:rPr>
        <w:t>单位预算</w:t>
      </w:r>
      <w:r>
        <w:rPr>
          <w:rFonts w:ascii="黑体" w:hAnsi="黑体" w:eastAsia="黑体" w:cs="黑体"/>
          <w:spacing w:val="4"/>
          <w:sz w:val="31"/>
          <w:szCs w:val="31"/>
        </w:rPr>
        <w:t>表</w:t>
      </w:r>
    </w:p>
    <w:p>
      <w:pPr>
        <w:keepNext w:val="0"/>
        <w:keepLines w:val="0"/>
        <w:pageBreakBefore w:val="0"/>
        <w:widowControl/>
        <w:kinsoku w:val="0"/>
        <w:wordWrap/>
        <w:overflowPunct/>
        <w:topLinePunct w:val="0"/>
        <w:autoSpaceDE w:val="0"/>
        <w:autoSpaceDN w:val="0"/>
        <w:bidi w:val="0"/>
        <w:adjustRightInd w:val="0"/>
        <w:snapToGrid w:val="0"/>
        <w:spacing w:before="220" w:line="240" w:lineRule="auto"/>
        <w:ind w:left="1321"/>
        <w:textAlignment w:val="baseline"/>
        <w:rPr>
          <w:rFonts w:ascii="仿宋" w:hAnsi="仿宋" w:eastAsia="仿宋" w:cs="仿宋"/>
          <w:spacing w:val="6"/>
          <w:position w:val="3"/>
          <w:sz w:val="31"/>
          <w:szCs w:val="31"/>
        </w:rPr>
      </w:pPr>
      <w:r>
        <w:rPr>
          <w:rFonts w:ascii="仿宋" w:hAnsi="仿宋" w:eastAsia="仿宋" w:cs="仿宋"/>
          <w:spacing w:val="6"/>
          <w:position w:val="3"/>
          <w:sz w:val="31"/>
          <w:szCs w:val="31"/>
        </w:rPr>
        <w:t>一、</w:t>
      </w:r>
      <w:r>
        <w:rPr>
          <w:rFonts w:hint="eastAsia" w:ascii="仿宋" w:hAnsi="仿宋" w:eastAsia="仿宋" w:cs="仿宋"/>
          <w:spacing w:val="6"/>
          <w:position w:val="3"/>
          <w:sz w:val="31"/>
          <w:szCs w:val="31"/>
        </w:rPr>
        <w:t>收支预算总表</w:t>
      </w:r>
    </w:p>
    <w:p>
      <w:pPr>
        <w:keepNext w:val="0"/>
        <w:keepLines w:val="0"/>
        <w:pageBreakBefore w:val="0"/>
        <w:widowControl/>
        <w:kinsoku w:val="0"/>
        <w:wordWrap/>
        <w:overflowPunct/>
        <w:topLinePunct w:val="0"/>
        <w:autoSpaceDE w:val="0"/>
        <w:autoSpaceDN w:val="0"/>
        <w:bidi w:val="0"/>
        <w:adjustRightInd w:val="0"/>
        <w:snapToGrid w:val="0"/>
        <w:spacing w:before="220" w:line="240" w:lineRule="auto"/>
        <w:ind w:left="1321"/>
        <w:textAlignment w:val="baseline"/>
        <w:rPr>
          <w:rFonts w:hint="eastAsia" w:ascii="仿宋" w:hAnsi="仿宋" w:eastAsia="仿宋" w:cs="仿宋"/>
          <w:spacing w:val="6"/>
          <w:position w:val="3"/>
          <w:sz w:val="31"/>
          <w:szCs w:val="31"/>
        </w:rPr>
      </w:pPr>
      <w:r>
        <w:rPr>
          <w:rFonts w:ascii="仿宋" w:hAnsi="仿宋" w:eastAsia="仿宋" w:cs="仿宋"/>
          <w:spacing w:val="6"/>
          <w:position w:val="3"/>
          <w:sz w:val="31"/>
          <w:szCs w:val="31"/>
        </w:rPr>
        <w:t>二、</w:t>
      </w:r>
      <w:r>
        <w:rPr>
          <w:rFonts w:hint="eastAsia" w:ascii="仿宋" w:hAnsi="仿宋" w:eastAsia="仿宋" w:cs="仿宋"/>
          <w:spacing w:val="6"/>
          <w:position w:val="3"/>
          <w:sz w:val="31"/>
          <w:szCs w:val="31"/>
        </w:rPr>
        <w:t>单位收入总表</w:t>
      </w:r>
    </w:p>
    <w:p>
      <w:pPr>
        <w:keepNext w:val="0"/>
        <w:keepLines w:val="0"/>
        <w:pageBreakBefore w:val="0"/>
        <w:widowControl/>
        <w:kinsoku w:val="0"/>
        <w:wordWrap/>
        <w:overflowPunct/>
        <w:topLinePunct w:val="0"/>
        <w:autoSpaceDE w:val="0"/>
        <w:autoSpaceDN w:val="0"/>
        <w:bidi w:val="0"/>
        <w:adjustRightInd w:val="0"/>
        <w:snapToGrid w:val="0"/>
        <w:spacing w:before="220" w:line="240" w:lineRule="auto"/>
        <w:ind w:left="1321"/>
        <w:textAlignment w:val="baseline"/>
        <w:rPr>
          <w:rFonts w:ascii="仿宋" w:hAnsi="仿宋" w:eastAsia="仿宋" w:cs="仿宋"/>
          <w:spacing w:val="6"/>
          <w:position w:val="3"/>
          <w:sz w:val="31"/>
          <w:szCs w:val="31"/>
        </w:rPr>
      </w:pPr>
      <w:r>
        <w:rPr>
          <w:rFonts w:ascii="仿宋" w:hAnsi="仿宋" w:eastAsia="仿宋" w:cs="仿宋"/>
          <w:spacing w:val="6"/>
          <w:position w:val="3"/>
          <w:sz w:val="31"/>
          <w:szCs w:val="31"/>
        </w:rPr>
        <w:t>三、</w:t>
      </w:r>
      <w:r>
        <w:rPr>
          <w:rFonts w:hint="eastAsia" w:ascii="仿宋" w:hAnsi="仿宋" w:eastAsia="仿宋" w:cs="仿宋"/>
          <w:spacing w:val="6"/>
          <w:position w:val="3"/>
          <w:sz w:val="31"/>
          <w:szCs w:val="31"/>
        </w:rPr>
        <w:t>单位支出</w:t>
      </w:r>
      <w:r>
        <w:rPr>
          <w:rFonts w:hint="eastAsia" w:ascii="仿宋" w:hAnsi="仿宋" w:eastAsia="仿宋" w:cs="仿宋"/>
          <w:spacing w:val="6"/>
          <w:position w:val="3"/>
          <w:sz w:val="31"/>
          <w:szCs w:val="31"/>
          <w:lang w:val="en-US" w:eastAsia="zh-CN"/>
        </w:rPr>
        <w:t>总</w:t>
      </w:r>
      <w:r>
        <w:rPr>
          <w:rFonts w:hint="eastAsia" w:ascii="仿宋" w:hAnsi="仿宋" w:eastAsia="仿宋" w:cs="仿宋"/>
          <w:spacing w:val="6"/>
          <w:position w:val="3"/>
          <w:sz w:val="31"/>
          <w:szCs w:val="31"/>
        </w:rPr>
        <w:t>表</w:t>
      </w:r>
    </w:p>
    <w:p>
      <w:pPr>
        <w:keepNext w:val="0"/>
        <w:keepLines w:val="0"/>
        <w:pageBreakBefore w:val="0"/>
        <w:widowControl/>
        <w:kinsoku w:val="0"/>
        <w:wordWrap/>
        <w:overflowPunct/>
        <w:topLinePunct w:val="0"/>
        <w:autoSpaceDE w:val="0"/>
        <w:autoSpaceDN w:val="0"/>
        <w:bidi w:val="0"/>
        <w:adjustRightInd w:val="0"/>
        <w:snapToGrid w:val="0"/>
        <w:spacing w:before="220" w:line="240" w:lineRule="auto"/>
        <w:ind w:left="1321"/>
        <w:textAlignment w:val="baseline"/>
        <w:rPr>
          <w:rFonts w:hint="eastAsia" w:ascii="仿宋" w:hAnsi="仿宋" w:eastAsia="仿宋" w:cs="仿宋"/>
          <w:spacing w:val="6"/>
          <w:position w:val="3"/>
          <w:sz w:val="31"/>
          <w:szCs w:val="31"/>
        </w:rPr>
      </w:pPr>
      <w:r>
        <w:rPr>
          <w:rFonts w:ascii="仿宋" w:hAnsi="仿宋" w:eastAsia="仿宋" w:cs="仿宋"/>
          <w:spacing w:val="6"/>
          <w:position w:val="3"/>
          <w:sz w:val="31"/>
          <w:szCs w:val="31"/>
        </w:rPr>
        <w:t>四、</w:t>
      </w:r>
      <w:r>
        <w:rPr>
          <w:rFonts w:hint="eastAsia" w:ascii="仿宋" w:hAnsi="仿宋" w:eastAsia="仿宋" w:cs="仿宋"/>
          <w:spacing w:val="6"/>
          <w:position w:val="3"/>
          <w:sz w:val="31"/>
          <w:szCs w:val="31"/>
        </w:rPr>
        <w:t>财政拨款收支总表</w:t>
      </w:r>
    </w:p>
    <w:p>
      <w:pPr>
        <w:keepNext w:val="0"/>
        <w:keepLines w:val="0"/>
        <w:pageBreakBefore w:val="0"/>
        <w:widowControl/>
        <w:kinsoku w:val="0"/>
        <w:wordWrap/>
        <w:overflowPunct/>
        <w:topLinePunct w:val="0"/>
        <w:autoSpaceDE w:val="0"/>
        <w:autoSpaceDN w:val="0"/>
        <w:bidi w:val="0"/>
        <w:adjustRightInd w:val="0"/>
        <w:snapToGrid w:val="0"/>
        <w:spacing w:before="220" w:line="240" w:lineRule="auto"/>
        <w:ind w:left="1321"/>
        <w:textAlignment w:val="baseline"/>
        <w:rPr>
          <w:rFonts w:ascii="仿宋" w:hAnsi="仿宋" w:eastAsia="仿宋" w:cs="仿宋"/>
          <w:spacing w:val="6"/>
          <w:position w:val="3"/>
          <w:sz w:val="31"/>
          <w:szCs w:val="31"/>
        </w:rPr>
      </w:pPr>
      <w:r>
        <w:rPr>
          <w:rFonts w:ascii="仿宋" w:hAnsi="仿宋" w:eastAsia="仿宋" w:cs="仿宋"/>
          <w:spacing w:val="6"/>
          <w:position w:val="3"/>
          <w:sz w:val="31"/>
          <w:szCs w:val="31"/>
        </w:rPr>
        <w:t>五、</w:t>
      </w:r>
      <w:r>
        <w:rPr>
          <w:rFonts w:hint="eastAsia" w:ascii="仿宋" w:hAnsi="仿宋" w:eastAsia="仿宋" w:cs="仿宋"/>
          <w:spacing w:val="6"/>
          <w:position w:val="3"/>
          <w:sz w:val="31"/>
          <w:szCs w:val="31"/>
        </w:rPr>
        <w:t>一般公共预算支出表</w:t>
      </w:r>
    </w:p>
    <w:p>
      <w:pPr>
        <w:keepNext w:val="0"/>
        <w:keepLines w:val="0"/>
        <w:pageBreakBefore w:val="0"/>
        <w:widowControl/>
        <w:kinsoku w:val="0"/>
        <w:wordWrap/>
        <w:overflowPunct/>
        <w:topLinePunct w:val="0"/>
        <w:autoSpaceDE w:val="0"/>
        <w:autoSpaceDN w:val="0"/>
        <w:bidi w:val="0"/>
        <w:adjustRightInd w:val="0"/>
        <w:snapToGrid w:val="0"/>
        <w:spacing w:before="220" w:line="240" w:lineRule="auto"/>
        <w:ind w:left="1321"/>
        <w:textAlignment w:val="baseline"/>
        <w:rPr>
          <w:rFonts w:ascii="仿宋" w:hAnsi="仿宋" w:eastAsia="仿宋" w:cs="仿宋"/>
          <w:spacing w:val="6"/>
          <w:position w:val="3"/>
          <w:sz w:val="31"/>
          <w:szCs w:val="31"/>
        </w:rPr>
      </w:pPr>
      <w:r>
        <w:rPr>
          <w:rFonts w:ascii="仿宋" w:hAnsi="仿宋" w:eastAsia="仿宋" w:cs="仿宋"/>
          <w:spacing w:val="6"/>
          <w:position w:val="3"/>
          <w:sz w:val="31"/>
          <w:szCs w:val="31"/>
        </w:rPr>
        <w:t>六、</w:t>
      </w:r>
      <w:r>
        <w:rPr>
          <w:rFonts w:hint="eastAsia" w:ascii="仿宋" w:hAnsi="仿宋" w:eastAsia="仿宋" w:cs="仿宋"/>
          <w:spacing w:val="6"/>
          <w:position w:val="3"/>
          <w:sz w:val="31"/>
          <w:szCs w:val="31"/>
        </w:rPr>
        <w:t>财政拨款“三公”经费支出表</w:t>
      </w:r>
    </w:p>
    <w:p>
      <w:pPr>
        <w:keepNext w:val="0"/>
        <w:keepLines w:val="0"/>
        <w:pageBreakBefore w:val="0"/>
        <w:widowControl w:val="0"/>
        <w:kinsoku w:val="0"/>
        <w:wordWrap/>
        <w:overflowPunct/>
        <w:topLinePunct w:val="0"/>
        <w:autoSpaceDE w:val="0"/>
        <w:autoSpaceDN w:val="0"/>
        <w:bidi w:val="0"/>
        <w:adjustRightInd w:val="0"/>
        <w:snapToGrid w:val="0"/>
        <w:spacing w:before="220" w:line="240" w:lineRule="auto"/>
        <w:ind w:left="669" w:leftChars="0" w:firstLine="644" w:firstLineChars="200"/>
        <w:textAlignment w:val="baseline"/>
        <w:rPr>
          <w:rFonts w:hint="eastAsia" w:ascii="仿宋" w:hAnsi="仿宋" w:eastAsia="仿宋" w:cs="仿宋"/>
          <w:spacing w:val="6"/>
          <w:position w:val="3"/>
          <w:sz w:val="31"/>
          <w:szCs w:val="31"/>
        </w:rPr>
      </w:pPr>
      <w:r>
        <w:rPr>
          <w:rFonts w:ascii="仿宋" w:hAnsi="仿宋" w:eastAsia="仿宋" w:cs="仿宋"/>
          <w:spacing w:val="6"/>
          <w:position w:val="3"/>
          <w:sz w:val="31"/>
          <w:szCs w:val="31"/>
        </w:rPr>
        <w:t>七、</w:t>
      </w:r>
      <w:r>
        <w:rPr>
          <w:rFonts w:hint="eastAsia" w:ascii="仿宋" w:hAnsi="仿宋" w:eastAsia="仿宋" w:cs="仿宋"/>
          <w:spacing w:val="6"/>
          <w:position w:val="3"/>
          <w:sz w:val="31"/>
          <w:szCs w:val="31"/>
        </w:rPr>
        <w:t>政府性基金预算财政拨款收入支出表</w:t>
      </w:r>
    </w:p>
    <w:p>
      <w:pPr>
        <w:keepNext w:val="0"/>
        <w:keepLines w:val="0"/>
        <w:pageBreakBefore w:val="0"/>
        <w:widowControl/>
        <w:kinsoku w:val="0"/>
        <w:wordWrap/>
        <w:overflowPunct/>
        <w:topLinePunct w:val="0"/>
        <w:autoSpaceDE w:val="0"/>
        <w:autoSpaceDN w:val="0"/>
        <w:bidi w:val="0"/>
        <w:adjustRightInd w:val="0"/>
        <w:snapToGrid w:val="0"/>
        <w:spacing w:before="220" w:line="240" w:lineRule="auto"/>
        <w:ind w:left="1321"/>
        <w:textAlignment w:val="baseline"/>
        <w:rPr>
          <w:rFonts w:ascii="仿宋" w:hAnsi="仿宋" w:eastAsia="仿宋" w:cs="仿宋"/>
          <w:spacing w:val="6"/>
          <w:position w:val="3"/>
          <w:sz w:val="31"/>
          <w:szCs w:val="31"/>
        </w:rPr>
      </w:pPr>
      <w:r>
        <w:rPr>
          <w:rFonts w:ascii="仿宋" w:hAnsi="仿宋" w:eastAsia="仿宋" w:cs="仿宋"/>
          <w:spacing w:val="6"/>
          <w:position w:val="3"/>
          <w:sz w:val="31"/>
          <w:szCs w:val="31"/>
        </w:rPr>
        <w:t>八、</w:t>
      </w:r>
      <w:r>
        <w:rPr>
          <w:rFonts w:hint="eastAsia" w:ascii="仿宋" w:hAnsi="仿宋" w:eastAsia="仿宋" w:cs="仿宋"/>
          <w:spacing w:val="6"/>
          <w:position w:val="3"/>
          <w:sz w:val="31"/>
          <w:szCs w:val="31"/>
        </w:rPr>
        <w:t>国有资本经营预算表</w:t>
      </w:r>
    </w:p>
    <w:p>
      <w:pPr>
        <w:keepNext w:val="0"/>
        <w:keepLines w:val="0"/>
        <w:pageBreakBefore w:val="0"/>
        <w:kinsoku w:val="0"/>
        <w:wordWrap/>
        <w:overflowPunct/>
        <w:topLinePunct w:val="0"/>
        <w:autoSpaceDE w:val="0"/>
        <w:autoSpaceDN w:val="0"/>
        <w:bidi w:val="0"/>
        <w:adjustRightInd w:val="0"/>
        <w:snapToGrid w:val="0"/>
        <w:spacing w:before="218" w:line="240" w:lineRule="auto"/>
        <w:ind w:left="667"/>
        <w:textAlignment w:val="baseline"/>
        <w:rPr>
          <w:rFonts w:ascii="黑体" w:hAnsi="黑体" w:eastAsia="黑体" w:cs="黑体"/>
          <w:sz w:val="31"/>
          <w:szCs w:val="31"/>
        </w:rPr>
      </w:pPr>
      <w:r>
        <w:rPr>
          <w:rFonts w:ascii="黑体" w:hAnsi="黑体" w:eastAsia="黑体" w:cs="黑体"/>
          <w:spacing w:val="4"/>
          <w:sz w:val="31"/>
          <w:szCs w:val="31"/>
        </w:rPr>
        <w:t xml:space="preserve">第三部分  </w:t>
      </w:r>
      <w:r>
        <w:rPr>
          <w:rFonts w:hint="eastAsia" w:ascii="黑体" w:hAnsi="黑体" w:eastAsia="黑体" w:cs="黑体"/>
          <w:spacing w:val="4"/>
          <w:sz w:val="31"/>
          <w:szCs w:val="31"/>
          <w:lang w:eastAsia="zh-CN"/>
        </w:rPr>
        <w:t>2022</w:t>
      </w:r>
      <w:r>
        <w:rPr>
          <w:rFonts w:ascii="黑体" w:hAnsi="黑体" w:eastAsia="黑体" w:cs="黑体"/>
          <w:spacing w:val="4"/>
          <w:sz w:val="31"/>
          <w:szCs w:val="31"/>
        </w:rPr>
        <w:t>年度</w:t>
      </w:r>
      <w:r>
        <w:rPr>
          <w:rFonts w:hint="eastAsia" w:ascii="黑体" w:hAnsi="黑体" w:eastAsia="黑体" w:cs="黑体"/>
          <w:spacing w:val="4"/>
          <w:sz w:val="31"/>
          <w:szCs w:val="31"/>
          <w:lang w:eastAsia="zh-CN"/>
        </w:rPr>
        <w:t>单位预算</w:t>
      </w:r>
      <w:r>
        <w:rPr>
          <w:rFonts w:ascii="黑体" w:hAnsi="黑体" w:eastAsia="黑体" w:cs="黑体"/>
          <w:spacing w:val="4"/>
          <w:sz w:val="31"/>
          <w:szCs w:val="31"/>
        </w:rPr>
        <w:t>情况</w:t>
      </w:r>
      <w:r>
        <w:rPr>
          <w:rFonts w:ascii="黑体" w:hAnsi="黑体" w:eastAsia="黑体" w:cs="黑体"/>
          <w:spacing w:val="3"/>
          <w:sz w:val="31"/>
          <w:szCs w:val="31"/>
        </w:rPr>
        <w:t>说</w:t>
      </w:r>
      <w:r>
        <w:rPr>
          <w:rFonts w:ascii="黑体" w:hAnsi="黑体" w:eastAsia="黑体" w:cs="黑体"/>
          <w:sz w:val="31"/>
          <w:szCs w:val="31"/>
        </w:rPr>
        <w:t>明</w:t>
      </w:r>
    </w:p>
    <w:p>
      <w:pPr>
        <w:keepNext w:val="0"/>
        <w:keepLines w:val="0"/>
        <w:pageBreakBefore w:val="0"/>
        <w:widowControl/>
        <w:kinsoku w:val="0"/>
        <w:wordWrap/>
        <w:overflowPunct/>
        <w:topLinePunct w:val="0"/>
        <w:autoSpaceDE w:val="0"/>
        <w:autoSpaceDN w:val="0"/>
        <w:bidi w:val="0"/>
        <w:adjustRightInd w:val="0"/>
        <w:snapToGrid w:val="0"/>
        <w:spacing w:before="220" w:line="240" w:lineRule="auto"/>
        <w:ind w:left="1319"/>
        <w:textAlignment w:val="baseline"/>
        <w:rPr>
          <w:rFonts w:ascii="仿宋" w:hAnsi="仿宋" w:eastAsia="仿宋" w:cs="仿宋"/>
          <w:spacing w:val="6"/>
          <w:position w:val="3"/>
          <w:sz w:val="31"/>
          <w:szCs w:val="31"/>
        </w:rPr>
      </w:pPr>
      <w:r>
        <w:rPr>
          <w:rFonts w:ascii="仿宋" w:hAnsi="仿宋" w:eastAsia="仿宋" w:cs="仿宋"/>
          <w:spacing w:val="6"/>
          <w:position w:val="3"/>
          <w:sz w:val="31"/>
          <w:szCs w:val="31"/>
        </w:rPr>
        <w:t>一、收入</w:t>
      </w:r>
      <w:r>
        <w:rPr>
          <w:rFonts w:hint="eastAsia" w:ascii="仿宋" w:hAnsi="仿宋" w:eastAsia="仿宋" w:cs="仿宋"/>
          <w:spacing w:val="6"/>
          <w:position w:val="3"/>
          <w:sz w:val="31"/>
          <w:szCs w:val="31"/>
          <w:lang w:eastAsia="zh-CN"/>
        </w:rPr>
        <w:t>预算</w:t>
      </w:r>
      <w:r>
        <w:rPr>
          <w:rFonts w:ascii="仿宋" w:hAnsi="仿宋" w:eastAsia="仿宋" w:cs="仿宋"/>
          <w:spacing w:val="6"/>
          <w:position w:val="3"/>
          <w:sz w:val="31"/>
          <w:szCs w:val="31"/>
        </w:rPr>
        <w:t>情况说明</w:t>
      </w:r>
    </w:p>
    <w:p>
      <w:pPr>
        <w:keepNext w:val="0"/>
        <w:keepLines w:val="0"/>
        <w:pageBreakBefore w:val="0"/>
        <w:widowControl/>
        <w:kinsoku w:val="0"/>
        <w:wordWrap/>
        <w:overflowPunct/>
        <w:topLinePunct w:val="0"/>
        <w:autoSpaceDE w:val="0"/>
        <w:autoSpaceDN w:val="0"/>
        <w:bidi w:val="0"/>
        <w:adjustRightInd w:val="0"/>
        <w:snapToGrid w:val="0"/>
        <w:spacing w:before="220" w:line="240" w:lineRule="auto"/>
        <w:ind w:left="1319"/>
        <w:textAlignment w:val="baseline"/>
        <w:rPr>
          <w:rFonts w:ascii="仿宋" w:hAnsi="仿宋" w:eastAsia="仿宋" w:cs="仿宋"/>
          <w:spacing w:val="6"/>
          <w:position w:val="3"/>
          <w:sz w:val="31"/>
          <w:szCs w:val="31"/>
        </w:rPr>
      </w:pPr>
      <w:r>
        <w:rPr>
          <w:rFonts w:ascii="仿宋" w:hAnsi="仿宋" w:eastAsia="仿宋" w:cs="仿宋"/>
          <w:spacing w:val="6"/>
          <w:position w:val="3"/>
          <w:sz w:val="31"/>
          <w:szCs w:val="31"/>
        </w:rPr>
        <w:t>二、支出</w:t>
      </w:r>
      <w:r>
        <w:rPr>
          <w:rFonts w:hint="eastAsia" w:ascii="仿宋" w:hAnsi="仿宋" w:eastAsia="仿宋" w:cs="仿宋"/>
          <w:spacing w:val="6"/>
          <w:position w:val="3"/>
          <w:sz w:val="31"/>
          <w:szCs w:val="31"/>
          <w:lang w:eastAsia="zh-CN"/>
        </w:rPr>
        <w:t>预算</w:t>
      </w:r>
      <w:r>
        <w:rPr>
          <w:rFonts w:ascii="仿宋" w:hAnsi="仿宋" w:eastAsia="仿宋" w:cs="仿宋"/>
          <w:spacing w:val="6"/>
          <w:position w:val="3"/>
          <w:sz w:val="31"/>
          <w:szCs w:val="31"/>
        </w:rPr>
        <w:t>情况说明</w:t>
      </w:r>
    </w:p>
    <w:p>
      <w:pPr>
        <w:keepNext w:val="0"/>
        <w:keepLines w:val="0"/>
        <w:pageBreakBefore w:val="0"/>
        <w:widowControl/>
        <w:kinsoku w:val="0"/>
        <w:wordWrap/>
        <w:overflowPunct/>
        <w:topLinePunct w:val="0"/>
        <w:autoSpaceDE w:val="0"/>
        <w:autoSpaceDN w:val="0"/>
        <w:bidi w:val="0"/>
        <w:adjustRightInd w:val="0"/>
        <w:snapToGrid w:val="0"/>
        <w:spacing w:before="220" w:line="240" w:lineRule="auto"/>
        <w:ind w:left="1319"/>
        <w:textAlignment w:val="baseline"/>
        <w:rPr>
          <w:rFonts w:ascii="仿宋" w:hAnsi="仿宋" w:eastAsia="仿宋" w:cs="仿宋"/>
          <w:spacing w:val="6"/>
          <w:position w:val="3"/>
          <w:sz w:val="31"/>
          <w:szCs w:val="31"/>
        </w:rPr>
      </w:pPr>
      <w:r>
        <w:rPr>
          <w:rFonts w:ascii="仿宋" w:hAnsi="仿宋" w:eastAsia="仿宋" w:cs="仿宋"/>
          <w:spacing w:val="6"/>
          <w:position w:val="3"/>
          <w:sz w:val="31"/>
          <w:szCs w:val="31"/>
        </w:rPr>
        <w:t>三、财政拨款支出</w:t>
      </w:r>
      <w:r>
        <w:rPr>
          <w:rFonts w:hint="eastAsia" w:ascii="仿宋" w:hAnsi="仿宋" w:eastAsia="仿宋" w:cs="仿宋"/>
          <w:spacing w:val="6"/>
          <w:position w:val="3"/>
          <w:sz w:val="31"/>
          <w:szCs w:val="31"/>
          <w:lang w:eastAsia="zh-CN"/>
        </w:rPr>
        <w:t>预算</w:t>
      </w:r>
      <w:r>
        <w:rPr>
          <w:rFonts w:ascii="仿宋" w:hAnsi="仿宋" w:eastAsia="仿宋" w:cs="仿宋"/>
          <w:spacing w:val="6"/>
          <w:position w:val="3"/>
          <w:sz w:val="31"/>
          <w:szCs w:val="31"/>
        </w:rPr>
        <w:t>情况说明</w:t>
      </w:r>
    </w:p>
    <w:p>
      <w:pPr>
        <w:keepNext w:val="0"/>
        <w:keepLines w:val="0"/>
        <w:pageBreakBefore w:val="0"/>
        <w:widowControl/>
        <w:kinsoku w:val="0"/>
        <w:wordWrap/>
        <w:overflowPunct/>
        <w:topLinePunct w:val="0"/>
        <w:autoSpaceDE w:val="0"/>
        <w:autoSpaceDN w:val="0"/>
        <w:bidi w:val="0"/>
        <w:adjustRightInd w:val="0"/>
        <w:snapToGrid w:val="0"/>
        <w:spacing w:before="220" w:line="240" w:lineRule="auto"/>
        <w:ind w:left="1319"/>
        <w:textAlignment w:val="baseline"/>
        <w:rPr>
          <w:rFonts w:ascii="仿宋" w:hAnsi="仿宋" w:eastAsia="仿宋" w:cs="仿宋"/>
          <w:spacing w:val="6"/>
          <w:position w:val="3"/>
          <w:sz w:val="31"/>
          <w:szCs w:val="31"/>
        </w:rPr>
      </w:pPr>
      <w:r>
        <w:rPr>
          <w:rFonts w:ascii="仿宋" w:hAnsi="仿宋" w:eastAsia="仿宋" w:cs="仿宋"/>
          <w:spacing w:val="6"/>
          <w:position w:val="3"/>
          <w:sz w:val="31"/>
          <w:szCs w:val="31"/>
        </w:rPr>
        <w:t>四、一般公共预算财政拨款基本支出</w:t>
      </w:r>
      <w:r>
        <w:rPr>
          <w:rFonts w:hint="eastAsia" w:ascii="仿宋" w:hAnsi="仿宋" w:eastAsia="仿宋" w:cs="仿宋"/>
          <w:spacing w:val="6"/>
          <w:position w:val="3"/>
          <w:sz w:val="31"/>
          <w:szCs w:val="31"/>
          <w:lang w:eastAsia="zh-CN"/>
        </w:rPr>
        <w:t>预算</w:t>
      </w:r>
      <w:r>
        <w:rPr>
          <w:rFonts w:ascii="仿宋" w:hAnsi="仿宋" w:eastAsia="仿宋" w:cs="仿宋"/>
          <w:spacing w:val="6"/>
          <w:position w:val="3"/>
          <w:sz w:val="31"/>
          <w:szCs w:val="31"/>
        </w:rPr>
        <w:t>情况说明</w:t>
      </w:r>
    </w:p>
    <w:p>
      <w:pPr>
        <w:keepNext w:val="0"/>
        <w:keepLines w:val="0"/>
        <w:pageBreakBefore w:val="0"/>
        <w:widowControl/>
        <w:kinsoku w:val="0"/>
        <w:wordWrap/>
        <w:overflowPunct/>
        <w:topLinePunct w:val="0"/>
        <w:autoSpaceDE w:val="0"/>
        <w:autoSpaceDN w:val="0"/>
        <w:bidi w:val="0"/>
        <w:adjustRightInd w:val="0"/>
        <w:snapToGrid w:val="0"/>
        <w:spacing w:before="220" w:line="240" w:lineRule="auto"/>
        <w:ind w:left="1319"/>
        <w:textAlignment w:val="baseline"/>
        <w:rPr>
          <w:rFonts w:hint="eastAsia" w:ascii="仿宋" w:hAnsi="仿宋" w:eastAsia="仿宋" w:cs="仿宋"/>
          <w:spacing w:val="6"/>
          <w:position w:val="3"/>
          <w:sz w:val="31"/>
          <w:szCs w:val="31"/>
          <w:lang w:eastAsia="zh-CN"/>
        </w:rPr>
      </w:pPr>
      <w:r>
        <w:rPr>
          <w:rFonts w:ascii="仿宋" w:hAnsi="仿宋" w:eastAsia="仿宋" w:cs="仿宋"/>
          <w:spacing w:val="6"/>
          <w:position w:val="3"/>
          <w:sz w:val="31"/>
          <w:szCs w:val="31"/>
        </w:rPr>
        <w:t>五、一般公共预算财政拨款“三公”经费支出</w:t>
      </w:r>
      <w:r>
        <w:rPr>
          <w:rFonts w:hint="eastAsia" w:ascii="仿宋" w:hAnsi="仿宋" w:eastAsia="仿宋" w:cs="仿宋"/>
          <w:spacing w:val="6"/>
          <w:position w:val="3"/>
          <w:sz w:val="31"/>
          <w:szCs w:val="31"/>
          <w:lang w:eastAsia="zh-CN"/>
        </w:rPr>
        <w:t>预算</w:t>
      </w:r>
    </w:p>
    <w:p>
      <w:pPr>
        <w:keepNext w:val="0"/>
        <w:keepLines w:val="0"/>
        <w:pageBreakBefore w:val="0"/>
        <w:widowControl/>
        <w:kinsoku w:val="0"/>
        <w:wordWrap/>
        <w:overflowPunct/>
        <w:topLinePunct w:val="0"/>
        <w:autoSpaceDE w:val="0"/>
        <w:autoSpaceDN w:val="0"/>
        <w:bidi w:val="0"/>
        <w:adjustRightInd w:val="0"/>
        <w:snapToGrid w:val="0"/>
        <w:spacing w:before="220" w:line="240" w:lineRule="auto"/>
        <w:ind w:left="669"/>
        <w:textAlignment w:val="baseline"/>
        <w:rPr>
          <w:rFonts w:ascii="仿宋" w:hAnsi="仿宋" w:eastAsia="仿宋" w:cs="仿宋"/>
          <w:spacing w:val="6"/>
          <w:position w:val="3"/>
          <w:sz w:val="31"/>
          <w:szCs w:val="31"/>
        </w:rPr>
      </w:pPr>
      <w:r>
        <w:rPr>
          <w:rFonts w:ascii="仿宋" w:hAnsi="仿宋" w:eastAsia="仿宋" w:cs="仿宋"/>
          <w:spacing w:val="6"/>
          <w:position w:val="3"/>
          <w:sz w:val="31"/>
          <w:szCs w:val="31"/>
        </w:rPr>
        <w:t>情况说明</w:t>
      </w:r>
    </w:p>
    <w:p>
      <w:pPr>
        <w:keepNext w:val="0"/>
        <w:keepLines w:val="0"/>
        <w:pageBreakBefore w:val="0"/>
        <w:widowControl/>
        <w:kinsoku w:val="0"/>
        <w:wordWrap/>
        <w:overflowPunct/>
        <w:topLinePunct w:val="0"/>
        <w:autoSpaceDE w:val="0"/>
        <w:autoSpaceDN w:val="0"/>
        <w:bidi w:val="0"/>
        <w:adjustRightInd w:val="0"/>
        <w:snapToGrid w:val="0"/>
        <w:spacing w:before="220" w:line="240" w:lineRule="auto"/>
        <w:ind w:left="1319"/>
        <w:textAlignment w:val="baseline"/>
        <w:rPr>
          <w:rFonts w:ascii="仿宋" w:hAnsi="仿宋" w:eastAsia="仿宋" w:cs="仿宋"/>
          <w:spacing w:val="6"/>
          <w:position w:val="3"/>
          <w:sz w:val="31"/>
          <w:szCs w:val="31"/>
        </w:rPr>
      </w:pPr>
      <w:r>
        <w:rPr>
          <w:rFonts w:ascii="仿宋" w:hAnsi="仿宋" w:eastAsia="仿宋" w:cs="仿宋"/>
          <w:spacing w:val="6"/>
          <w:position w:val="3"/>
          <w:sz w:val="31"/>
          <w:szCs w:val="31"/>
        </w:rPr>
        <w:t>六、机关运行经费支出情况说明</w:t>
      </w:r>
    </w:p>
    <w:p>
      <w:pPr>
        <w:keepNext w:val="0"/>
        <w:keepLines w:val="0"/>
        <w:pageBreakBefore w:val="0"/>
        <w:widowControl/>
        <w:kinsoku w:val="0"/>
        <w:wordWrap/>
        <w:overflowPunct/>
        <w:topLinePunct w:val="0"/>
        <w:autoSpaceDE w:val="0"/>
        <w:autoSpaceDN w:val="0"/>
        <w:bidi w:val="0"/>
        <w:adjustRightInd w:val="0"/>
        <w:snapToGrid w:val="0"/>
        <w:spacing w:before="220" w:line="240" w:lineRule="auto"/>
        <w:ind w:left="1319"/>
        <w:textAlignment w:val="baseline"/>
        <w:rPr>
          <w:rFonts w:ascii="仿宋" w:hAnsi="仿宋" w:eastAsia="仿宋" w:cs="仿宋"/>
          <w:spacing w:val="6"/>
          <w:position w:val="3"/>
          <w:sz w:val="31"/>
          <w:szCs w:val="31"/>
        </w:rPr>
      </w:pPr>
      <w:r>
        <w:rPr>
          <w:rFonts w:ascii="仿宋" w:hAnsi="仿宋" w:eastAsia="仿宋" w:cs="仿宋"/>
          <w:spacing w:val="6"/>
          <w:position w:val="3"/>
          <w:sz w:val="31"/>
          <w:szCs w:val="31"/>
        </w:rPr>
        <w:t>七、政府采购支出情况说明</w:t>
      </w:r>
    </w:p>
    <w:p>
      <w:pPr>
        <w:keepNext w:val="0"/>
        <w:keepLines w:val="0"/>
        <w:pageBreakBefore w:val="0"/>
        <w:widowControl/>
        <w:kinsoku w:val="0"/>
        <w:wordWrap/>
        <w:overflowPunct/>
        <w:topLinePunct w:val="0"/>
        <w:autoSpaceDE w:val="0"/>
        <w:autoSpaceDN w:val="0"/>
        <w:bidi w:val="0"/>
        <w:adjustRightInd w:val="0"/>
        <w:snapToGrid w:val="0"/>
        <w:spacing w:before="220" w:line="240" w:lineRule="auto"/>
        <w:ind w:left="1319"/>
        <w:textAlignment w:val="baseline"/>
        <w:rPr>
          <w:rFonts w:ascii="仿宋" w:hAnsi="仿宋" w:eastAsia="仿宋" w:cs="仿宋"/>
          <w:spacing w:val="6"/>
          <w:position w:val="3"/>
          <w:sz w:val="31"/>
          <w:szCs w:val="31"/>
        </w:rPr>
      </w:pPr>
      <w:r>
        <w:rPr>
          <w:rFonts w:ascii="仿宋" w:hAnsi="仿宋" w:eastAsia="仿宋" w:cs="仿宋"/>
          <w:spacing w:val="6"/>
          <w:position w:val="3"/>
          <w:sz w:val="31"/>
          <w:szCs w:val="31"/>
        </w:rPr>
        <w:t>八、国有资产占用情况说明</w:t>
      </w:r>
    </w:p>
    <w:p>
      <w:pPr>
        <w:keepNext w:val="0"/>
        <w:keepLines w:val="0"/>
        <w:pageBreakBefore w:val="0"/>
        <w:widowControl/>
        <w:kinsoku w:val="0"/>
        <w:wordWrap/>
        <w:overflowPunct/>
        <w:topLinePunct w:val="0"/>
        <w:autoSpaceDE w:val="0"/>
        <w:autoSpaceDN w:val="0"/>
        <w:bidi w:val="0"/>
        <w:adjustRightInd w:val="0"/>
        <w:snapToGrid w:val="0"/>
        <w:spacing w:before="220" w:line="240" w:lineRule="auto"/>
        <w:ind w:left="1319"/>
        <w:textAlignment w:val="baseline"/>
        <w:rPr>
          <w:rFonts w:ascii="仿宋" w:hAnsi="仿宋" w:eastAsia="仿宋" w:cs="仿宋"/>
          <w:spacing w:val="6"/>
          <w:position w:val="3"/>
          <w:sz w:val="31"/>
          <w:szCs w:val="31"/>
        </w:rPr>
      </w:pPr>
      <w:r>
        <w:rPr>
          <w:rFonts w:ascii="仿宋" w:hAnsi="仿宋" w:eastAsia="仿宋" w:cs="仿宋"/>
          <w:spacing w:val="6"/>
          <w:position w:val="3"/>
          <w:sz w:val="31"/>
          <w:szCs w:val="31"/>
        </w:rPr>
        <w:t>九、</w:t>
      </w:r>
      <w:r>
        <w:rPr>
          <w:rFonts w:hint="eastAsia" w:ascii="仿宋" w:hAnsi="仿宋" w:eastAsia="仿宋" w:cs="仿宋"/>
          <w:spacing w:val="6"/>
          <w:position w:val="3"/>
          <w:sz w:val="31"/>
          <w:szCs w:val="31"/>
          <w:lang w:val="en-US" w:eastAsia="zh-CN"/>
        </w:rPr>
        <w:t xml:space="preserve">“三公”经费预算情况说明 </w:t>
      </w:r>
    </w:p>
    <w:p>
      <w:pPr>
        <w:keepNext w:val="0"/>
        <w:keepLines w:val="0"/>
        <w:pageBreakBefore w:val="0"/>
        <w:widowControl/>
        <w:kinsoku w:val="0"/>
        <w:wordWrap/>
        <w:overflowPunct/>
        <w:topLinePunct w:val="0"/>
        <w:autoSpaceDE w:val="0"/>
        <w:autoSpaceDN w:val="0"/>
        <w:bidi w:val="0"/>
        <w:adjustRightInd w:val="0"/>
        <w:snapToGrid w:val="0"/>
        <w:spacing w:before="220" w:line="240" w:lineRule="auto"/>
        <w:ind w:left="1319"/>
        <w:textAlignment w:val="baseline"/>
        <w:rPr>
          <w:rFonts w:ascii="仿宋" w:hAnsi="仿宋" w:eastAsia="仿宋" w:cs="仿宋"/>
          <w:spacing w:val="6"/>
          <w:position w:val="3"/>
          <w:sz w:val="31"/>
          <w:szCs w:val="31"/>
        </w:rPr>
      </w:pPr>
    </w:p>
    <w:p>
      <w:pPr>
        <w:keepNext w:val="0"/>
        <w:keepLines w:val="0"/>
        <w:pageBreakBefore w:val="0"/>
        <w:kinsoku w:val="0"/>
        <w:wordWrap/>
        <w:overflowPunct/>
        <w:topLinePunct w:val="0"/>
        <w:autoSpaceDE w:val="0"/>
        <w:autoSpaceDN w:val="0"/>
        <w:bidi w:val="0"/>
        <w:adjustRightInd w:val="0"/>
        <w:snapToGrid w:val="0"/>
        <w:spacing w:before="218" w:line="240" w:lineRule="auto"/>
        <w:ind w:left="667"/>
        <w:textAlignment w:val="baseline"/>
        <w:rPr>
          <w:rFonts w:hint="eastAsia" w:ascii="黑体" w:hAnsi="黑体" w:eastAsia="黑体" w:cs="黑体"/>
          <w:spacing w:val="4"/>
          <w:sz w:val="31"/>
          <w:szCs w:val="31"/>
        </w:rPr>
      </w:pPr>
      <w:r>
        <w:rPr>
          <w:rFonts w:hint="eastAsia" w:ascii="黑体" w:hAnsi="黑体" w:eastAsia="黑体" w:cs="黑体"/>
          <w:spacing w:val="4"/>
          <w:sz w:val="31"/>
          <w:szCs w:val="31"/>
        </w:rPr>
        <w:t>第四部分  名词解释</w:t>
      </w:r>
    </w:p>
    <w:p>
      <w:pPr>
        <w:keepNext w:val="0"/>
        <w:keepLines w:val="0"/>
        <w:pageBreakBefore w:val="0"/>
        <w:kinsoku w:val="0"/>
        <w:wordWrap/>
        <w:overflowPunct/>
        <w:topLinePunct w:val="0"/>
        <w:autoSpaceDE w:val="0"/>
        <w:autoSpaceDN w:val="0"/>
        <w:bidi w:val="0"/>
        <w:adjustRightInd w:val="0"/>
        <w:snapToGrid w:val="0"/>
        <w:spacing w:line="240" w:lineRule="auto"/>
        <w:textAlignment w:val="baseline"/>
        <w:sectPr>
          <w:footerReference r:id="rId3" w:type="default"/>
          <w:footerReference r:id="rId4" w:type="even"/>
          <w:pgSz w:w="11906" w:h="16839"/>
          <w:pgMar w:top="1440" w:right="1803" w:bottom="1440" w:left="1803" w:header="0" w:footer="1043" w:gutter="0"/>
          <w:pgNumType w:fmt="decimal"/>
          <w:cols w:space="720" w:num="1"/>
        </w:sectPr>
      </w:pPr>
    </w:p>
    <w:p>
      <w:pPr>
        <w:numPr>
          <w:ilvl w:val="0"/>
          <w:numId w:val="1"/>
        </w:numPr>
        <w:spacing w:line="360" w:lineRule="auto"/>
        <w:jc w:val="center"/>
        <w:rPr>
          <w:rFonts w:hint="eastAsia" w:ascii="宋体" w:hAnsi="宋体" w:eastAsia="宋体" w:cs="宋体"/>
          <w:spacing w:val="18"/>
          <w:sz w:val="36"/>
          <w:szCs w:val="36"/>
          <w14:textOutline w14:w="5791" w14:cap="sq" w14:cmpd="sng" w14:algn="ctr">
            <w14:solidFill>
              <w14:srgbClr w14:val="000000"/>
            </w14:solidFill>
            <w14:prstDash w14:val="solid"/>
            <w14:bevel/>
          </w14:textOutline>
        </w:rPr>
      </w:pPr>
      <w:r>
        <w:rPr>
          <w:rFonts w:hint="eastAsia" w:ascii="宋体" w:hAnsi="宋体" w:eastAsia="宋体" w:cs="宋体"/>
          <w:spacing w:val="18"/>
          <w:sz w:val="36"/>
          <w:szCs w:val="36"/>
          <w14:textOutline w14:w="5791" w14:cap="sq" w14:cmpd="sng" w14:algn="ctr">
            <w14:solidFill>
              <w14:srgbClr w14:val="000000"/>
            </w14:solidFill>
            <w14:prstDash w14:val="solid"/>
            <w14:bevel/>
          </w14:textOutline>
        </w:rPr>
        <w:t xml:space="preserve"> </w:t>
      </w:r>
      <w:r>
        <w:rPr>
          <w:rFonts w:hint="eastAsia" w:ascii="宋体" w:hAnsi="宋体" w:eastAsia="宋体" w:cs="宋体"/>
          <w:spacing w:val="18"/>
          <w:sz w:val="36"/>
          <w:szCs w:val="36"/>
          <w:lang w:eastAsia="zh-CN"/>
          <w14:textOutline w14:w="5791" w14:cap="sq" w14:cmpd="sng" w14:algn="ctr">
            <w14:solidFill>
              <w14:srgbClr w14:val="000000"/>
            </w14:solidFill>
            <w14:prstDash w14:val="solid"/>
            <w14:bevel/>
          </w14:textOutline>
        </w:rPr>
        <w:t>南昌市高新区人民医院</w:t>
      </w:r>
      <w:r>
        <w:rPr>
          <w:rFonts w:hint="eastAsia" w:ascii="宋体" w:hAnsi="宋体" w:eastAsia="宋体" w:cs="宋体"/>
          <w:spacing w:val="18"/>
          <w:sz w:val="36"/>
          <w:szCs w:val="36"/>
          <w14:textOutline w14:w="5791" w14:cap="sq" w14:cmpd="sng" w14:algn="ctr">
            <w14:solidFill>
              <w14:srgbClr w14:val="000000"/>
            </w14:solidFill>
            <w14:prstDash w14:val="solid"/>
            <w14:bevel/>
          </w14:textOutline>
        </w:rPr>
        <w:t>概况</w:t>
      </w:r>
    </w:p>
    <w:p>
      <w:pPr>
        <w:keepNext w:val="0"/>
        <w:keepLines w:val="0"/>
        <w:pageBreakBefore w:val="0"/>
        <w:widowControl w:val="0"/>
        <w:kinsoku w:val="0"/>
        <w:wordWrap/>
        <w:overflowPunct/>
        <w:topLinePunct w:val="0"/>
        <w:autoSpaceDE w:val="0"/>
        <w:bidi w:val="0"/>
        <w:adjustRightInd w:val="0"/>
        <w:snapToGrid w:val="0"/>
        <w:spacing w:line="560" w:lineRule="exact"/>
        <w:ind w:firstLine="652" w:firstLineChars="200"/>
        <w:textAlignment w:val="baseline"/>
        <w:rPr>
          <w:rFonts w:ascii="黑体" w:hAnsi="黑体" w:eastAsia="黑体" w:cs="黑体"/>
          <w:spacing w:val="8"/>
          <w:sz w:val="31"/>
          <w:szCs w:val="31"/>
        </w:rPr>
      </w:pPr>
      <w:r>
        <w:rPr>
          <w:rFonts w:hint="eastAsia" w:ascii="黑体" w:hAnsi="黑体" w:eastAsia="黑体" w:cs="黑体"/>
          <w:spacing w:val="8"/>
          <w:sz w:val="31"/>
          <w:szCs w:val="31"/>
        </w:rPr>
        <w:t>一、</w:t>
      </w:r>
      <w:r>
        <w:rPr>
          <w:rFonts w:ascii="黑体" w:hAnsi="黑体" w:eastAsia="黑体" w:cs="黑体"/>
          <w:spacing w:val="8"/>
          <w:sz w:val="31"/>
          <w:szCs w:val="31"/>
        </w:rPr>
        <w:t>单位主要职能</w:t>
      </w:r>
    </w:p>
    <w:p>
      <w:pPr>
        <w:keepNext w:val="0"/>
        <w:keepLines w:val="0"/>
        <w:pageBreakBefore w:val="0"/>
        <w:widowControl w:val="0"/>
        <w:kinsoku w:val="0"/>
        <w:wordWrap/>
        <w:overflowPunct/>
        <w:topLinePunct w:val="0"/>
        <w:autoSpaceDE w:val="0"/>
        <w:autoSpaceDN w:val="0"/>
        <w:bidi w:val="0"/>
        <w:adjustRightInd w:val="0"/>
        <w:snapToGrid w:val="0"/>
        <w:spacing w:line="552" w:lineRule="exact"/>
        <w:ind w:firstLine="560" w:firstLineChars="200"/>
        <w:jc w:val="both"/>
        <w:textAlignment w:val="baseline"/>
        <w:rPr>
          <w:rFonts w:hint="eastAsia" w:ascii="仿宋" w:hAnsi="仿宋" w:eastAsia="仿宋" w:cs="仿宋"/>
          <w:spacing w:val="-5"/>
          <w:sz w:val="29"/>
          <w:szCs w:val="29"/>
          <w:lang w:val="en-US" w:eastAsia="zh-CN"/>
        </w:rPr>
      </w:pPr>
      <w:r>
        <w:rPr>
          <w:rFonts w:hint="eastAsia" w:ascii="仿宋" w:hAnsi="仿宋" w:eastAsia="仿宋" w:cs="仿宋"/>
          <w:spacing w:val="-5"/>
          <w:sz w:val="29"/>
          <w:szCs w:val="29"/>
          <w:lang w:val="en-US" w:eastAsia="zh-CN"/>
        </w:rPr>
        <w:t>南昌市高新区人民医院于2019年5月28日正式开业，是集临床医疗、科研、教学、健康管理、预防保健为一体的政府办非营利性三级综合医院，建筑面积约10.4万平方米，拥有编制床位600张，覆盖高新区及周边县区人口。医院承担高新区基本医疗与保健等公共卫生服务工作，开展危急重症和疑难病症的诊疗工作；负责传染病疑似病人、诊断病人的集中收治和危重传染病人的救治，承担传染病领域的科研、专业技术人员培训和区域内技术指导工作；依托人才、技术、设备优势，负责开展医学科研与新技术项目推广工作；承担省内医学院校临床教育和基层医疗卫生单位专业人员的进修、培训和业务指导；负责对贫困人群实施医疗救助等。</w:t>
      </w:r>
    </w:p>
    <w:p>
      <w:pPr>
        <w:keepNext w:val="0"/>
        <w:keepLines w:val="0"/>
        <w:pageBreakBefore w:val="0"/>
        <w:widowControl w:val="0"/>
        <w:kinsoku w:val="0"/>
        <w:wordWrap/>
        <w:overflowPunct/>
        <w:topLinePunct w:val="0"/>
        <w:autoSpaceDE w:val="0"/>
        <w:bidi w:val="0"/>
        <w:adjustRightInd w:val="0"/>
        <w:snapToGrid w:val="0"/>
        <w:spacing w:line="560" w:lineRule="exact"/>
        <w:ind w:firstLine="652" w:firstLineChars="200"/>
        <w:textAlignment w:val="baseline"/>
        <w:rPr>
          <w:rFonts w:ascii="黑体" w:hAnsi="黑体" w:eastAsia="黑体" w:cs="黑体"/>
          <w:spacing w:val="8"/>
          <w:sz w:val="31"/>
          <w:szCs w:val="31"/>
        </w:rPr>
      </w:pPr>
      <w:r>
        <w:rPr>
          <w:rFonts w:hint="eastAsia" w:ascii="黑体" w:hAnsi="黑体" w:eastAsia="黑体" w:cs="黑体"/>
          <w:spacing w:val="8"/>
          <w:sz w:val="31"/>
          <w:szCs w:val="31"/>
        </w:rPr>
        <w:t>二、单位基本情况</w:t>
      </w:r>
    </w:p>
    <w:p>
      <w:pPr>
        <w:keepNext w:val="0"/>
        <w:keepLines w:val="0"/>
        <w:pageBreakBefore w:val="0"/>
        <w:widowControl w:val="0"/>
        <w:kinsoku w:val="0"/>
        <w:wordWrap/>
        <w:overflowPunct/>
        <w:topLinePunct w:val="0"/>
        <w:autoSpaceDE w:val="0"/>
        <w:autoSpaceDN w:val="0"/>
        <w:bidi w:val="0"/>
        <w:adjustRightInd w:val="0"/>
        <w:snapToGrid w:val="0"/>
        <w:spacing w:line="552" w:lineRule="exact"/>
        <w:ind w:firstLine="560" w:firstLineChars="200"/>
        <w:jc w:val="both"/>
        <w:textAlignment w:val="baseline"/>
        <w:rPr>
          <w:rFonts w:hint="default" w:ascii="仿宋" w:hAnsi="仿宋" w:eastAsia="仿宋" w:cs="仿宋"/>
          <w:spacing w:val="8"/>
          <w:sz w:val="31"/>
          <w:szCs w:val="31"/>
          <w:lang w:val="en-US" w:bidi="ar"/>
        </w:rPr>
        <w:sectPr>
          <w:pgSz w:w="11906" w:h="16839"/>
          <w:pgMar w:top="1440" w:right="1800" w:bottom="1440" w:left="1800" w:header="0" w:footer="1043" w:gutter="0"/>
          <w:pgNumType w:fmt="decimal"/>
          <w:cols w:space="720" w:num="1"/>
        </w:sectPr>
      </w:pPr>
      <w:r>
        <w:rPr>
          <w:rFonts w:hint="eastAsia" w:ascii="仿宋" w:hAnsi="仿宋" w:eastAsia="仿宋" w:cs="仿宋"/>
          <w:spacing w:val="-5"/>
          <w:sz w:val="29"/>
          <w:szCs w:val="29"/>
          <w:lang w:val="en-US" w:eastAsia="zh-CN"/>
        </w:rPr>
        <w:t xml:space="preserve">2021年年末实有人数502人，其中职工446人，一附院支援专家 56人。  </w:t>
      </w:r>
    </w:p>
    <w:p>
      <w:pPr>
        <w:spacing w:before="216" w:line="225" w:lineRule="auto"/>
        <w:rPr>
          <w:rFonts w:ascii="宋体" w:hAnsi="宋体" w:eastAsia="宋体" w:cs="宋体"/>
          <w:spacing w:val="4"/>
          <w:sz w:val="31"/>
          <w:szCs w:val="31"/>
          <w14:textOutline w14:w="5791" w14:cap="sq" w14:cmpd="sng" w14:algn="ctr">
            <w14:solidFill>
              <w14:srgbClr w14:val="000000"/>
            </w14:solidFill>
            <w14:prstDash w14:val="solid"/>
            <w14:bevel/>
          </w14:textOutline>
        </w:rPr>
      </w:pPr>
    </w:p>
    <w:p>
      <w:pPr>
        <w:numPr>
          <w:ilvl w:val="0"/>
          <w:numId w:val="2"/>
        </w:numPr>
        <w:spacing w:line="360" w:lineRule="auto"/>
        <w:jc w:val="center"/>
        <w:rPr>
          <w:rFonts w:ascii="宋体" w:hAnsi="宋体" w:eastAsia="宋体" w:cs="宋体"/>
          <w:spacing w:val="4"/>
          <w:sz w:val="36"/>
          <w:szCs w:val="36"/>
          <w14:textOutline w14:w="5791" w14:cap="sq" w14:cmpd="sng" w14:algn="ctr">
            <w14:solidFill>
              <w14:srgbClr w14:val="000000"/>
            </w14:solidFill>
            <w14:prstDash w14:val="solid"/>
            <w14:bevel/>
          </w14:textOutline>
        </w:rPr>
      </w:pPr>
      <w:r>
        <w:rPr>
          <w:rFonts w:hint="eastAsia" w:ascii="宋体" w:hAnsi="宋体" w:eastAsia="宋体" w:cs="宋体"/>
          <w:spacing w:val="4"/>
          <w:sz w:val="36"/>
          <w:szCs w:val="36"/>
          <w:lang w:eastAsia="zh-CN"/>
          <w14:textOutline w14:w="5791" w14:cap="sq" w14:cmpd="sng" w14:algn="ctr">
            <w14:solidFill>
              <w14:srgbClr w14:val="000000"/>
            </w14:solidFill>
            <w14:prstDash w14:val="solid"/>
            <w14:bevel/>
          </w14:textOutline>
        </w:rPr>
        <w:t>2022</w:t>
      </w:r>
      <w:r>
        <w:rPr>
          <w:rFonts w:hint="eastAsia" w:ascii="宋体" w:hAnsi="宋体" w:eastAsia="宋体" w:cs="宋体"/>
          <w:spacing w:val="4"/>
          <w:sz w:val="36"/>
          <w:szCs w:val="36"/>
          <w14:textOutline w14:w="5791" w14:cap="sq" w14:cmpd="sng" w14:algn="ctr">
            <w14:solidFill>
              <w14:srgbClr w14:val="000000"/>
            </w14:solidFill>
            <w14:prstDash w14:val="solid"/>
            <w14:bevel/>
          </w14:textOutline>
        </w:rPr>
        <w:t>年度</w:t>
      </w:r>
      <w:r>
        <w:rPr>
          <w:rFonts w:hint="eastAsia" w:ascii="宋体" w:hAnsi="宋体" w:eastAsia="宋体" w:cs="宋体"/>
          <w:spacing w:val="4"/>
          <w:sz w:val="36"/>
          <w:szCs w:val="36"/>
          <w:lang w:eastAsia="zh-CN"/>
          <w14:textOutline w14:w="5791" w14:cap="sq" w14:cmpd="sng" w14:algn="ctr">
            <w14:solidFill>
              <w14:srgbClr w14:val="000000"/>
            </w14:solidFill>
            <w14:prstDash w14:val="solid"/>
            <w14:bevel/>
          </w14:textOutline>
        </w:rPr>
        <w:t>单位预算</w:t>
      </w:r>
      <w:r>
        <w:rPr>
          <w:rFonts w:hint="eastAsia" w:ascii="宋体" w:hAnsi="宋体" w:eastAsia="宋体" w:cs="宋体"/>
          <w:spacing w:val="4"/>
          <w:sz w:val="36"/>
          <w:szCs w:val="36"/>
          <w14:textOutline w14:w="5791" w14:cap="sq" w14:cmpd="sng" w14:algn="ctr">
            <w14:solidFill>
              <w14:srgbClr w14:val="000000"/>
            </w14:solidFill>
            <w14:prstDash w14:val="solid"/>
            <w14:bevel/>
          </w14:textOutline>
        </w:rPr>
        <w:t>表</w:t>
      </w:r>
    </w:p>
    <w:p>
      <w:pPr>
        <w:spacing w:line="360" w:lineRule="auto"/>
        <w:jc w:val="center"/>
        <w:rPr>
          <w:rFonts w:ascii="宋体" w:hAnsi="宋体" w:eastAsia="宋体" w:cs="宋体"/>
          <w:spacing w:val="4"/>
          <w:sz w:val="31"/>
          <w:szCs w:val="31"/>
          <w14:textOutline w14:w="5791" w14:cap="sq" w14:cmpd="sng" w14:algn="ctr">
            <w14:solidFill>
              <w14:srgbClr w14:val="000000"/>
            </w14:solidFill>
            <w14:prstDash w14:val="solid"/>
            <w14:bevel/>
          </w14:textOutline>
        </w:rPr>
      </w:pPr>
      <w:r>
        <w:rPr>
          <w:rFonts w:hint="eastAsia" w:ascii="宋体" w:hAnsi="宋体" w:eastAsia="宋体" w:cs="宋体"/>
          <w:spacing w:val="4"/>
          <w:sz w:val="31"/>
          <w:szCs w:val="31"/>
          <w14:textOutline w14:w="5791" w14:cap="sq" w14:cmpd="sng" w14:algn="ctr">
            <w14:solidFill>
              <w14:srgbClr w14:val="000000"/>
            </w14:solidFill>
            <w14:prstDash w14:val="solid"/>
            <w14:bevel/>
          </w14:textOutline>
        </w:rPr>
        <w:t>收支</w:t>
      </w:r>
      <w:r>
        <w:rPr>
          <w:rFonts w:hint="eastAsia" w:ascii="宋体" w:hAnsi="宋体" w:eastAsia="宋体" w:cs="宋体"/>
          <w:spacing w:val="4"/>
          <w:sz w:val="31"/>
          <w:szCs w:val="31"/>
          <w:lang w:eastAsia="zh-CN"/>
          <w14:textOutline w14:w="5791" w14:cap="sq" w14:cmpd="sng" w14:algn="ctr">
            <w14:solidFill>
              <w14:srgbClr w14:val="000000"/>
            </w14:solidFill>
            <w14:prstDash w14:val="solid"/>
            <w14:bevel/>
          </w14:textOutline>
        </w:rPr>
        <w:t>预算</w:t>
      </w:r>
      <w:r>
        <w:rPr>
          <w:rFonts w:hint="eastAsia" w:ascii="宋体" w:hAnsi="宋体" w:eastAsia="宋体" w:cs="宋体"/>
          <w:spacing w:val="4"/>
          <w:sz w:val="31"/>
          <w:szCs w:val="31"/>
          <w14:textOutline w14:w="5791" w14:cap="sq" w14:cmpd="sng" w14:algn="ctr">
            <w14:solidFill>
              <w14:srgbClr w14:val="000000"/>
            </w14:solidFill>
            <w14:prstDash w14:val="solid"/>
            <w14:bevel/>
          </w14:textOutline>
        </w:rPr>
        <w:t>总表</w:t>
      </w:r>
    </w:p>
    <w:tbl>
      <w:tblPr>
        <w:tblStyle w:val="5"/>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661"/>
        <w:gridCol w:w="196"/>
        <w:gridCol w:w="221"/>
        <w:gridCol w:w="1456"/>
        <w:gridCol w:w="2085"/>
        <w:gridCol w:w="317"/>
        <w:gridCol w:w="237"/>
        <w:gridCol w:w="134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 w:hRule="atLeast"/>
        </w:trPr>
        <w:tc>
          <w:tcPr>
            <w:tcW w:w="1562" w:type="pct"/>
            <w:tcBorders>
              <w:top w:val="nil"/>
              <w:left w:val="nil"/>
              <w:bottom w:val="nil"/>
              <w:right w:val="nil"/>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default" w:ascii="Arial" w:hAnsi="Arial"/>
                <w:color w:val="000000"/>
                <w:sz w:val="18"/>
                <w:szCs w:val="18"/>
              </w:rPr>
            </w:pPr>
          </w:p>
        </w:tc>
        <w:tc>
          <w:tcPr>
            <w:tcW w:w="244" w:type="pct"/>
            <w:gridSpan w:val="2"/>
            <w:tcBorders>
              <w:top w:val="nil"/>
              <w:left w:val="nil"/>
              <w:bottom w:val="nil"/>
              <w:right w:val="nil"/>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default" w:ascii="Arial" w:hAnsi="Arial"/>
                <w:color w:val="000000"/>
                <w:sz w:val="18"/>
                <w:szCs w:val="18"/>
              </w:rPr>
            </w:pPr>
          </w:p>
        </w:tc>
        <w:tc>
          <w:tcPr>
            <w:tcW w:w="854" w:type="pct"/>
            <w:tcBorders>
              <w:top w:val="nil"/>
              <w:left w:val="nil"/>
              <w:bottom w:val="nil"/>
              <w:right w:val="nil"/>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default" w:ascii="Arial" w:hAnsi="Arial"/>
                <w:color w:val="000000"/>
                <w:sz w:val="18"/>
                <w:szCs w:val="18"/>
              </w:rPr>
            </w:pPr>
          </w:p>
        </w:tc>
        <w:tc>
          <w:tcPr>
            <w:tcW w:w="1410" w:type="pct"/>
            <w:gridSpan w:val="2"/>
            <w:tcBorders>
              <w:top w:val="nil"/>
              <w:left w:val="nil"/>
              <w:bottom w:val="nil"/>
              <w:right w:val="nil"/>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default" w:ascii="Arial" w:hAnsi="Arial"/>
                <w:color w:val="000000"/>
                <w:sz w:val="18"/>
                <w:szCs w:val="18"/>
              </w:rPr>
            </w:pPr>
          </w:p>
        </w:tc>
        <w:tc>
          <w:tcPr>
            <w:tcW w:w="139" w:type="pct"/>
            <w:tcBorders>
              <w:top w:val="nil"/>
              <w:left w:val="nil"/>
              <w:bottom w:val="nil"/>
              <w:right w:val="nil"/>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default" w:ascii="Arial" w:hAnsi="Arial"/>
                <w:color w:val="000000"/>
                <w:sz w:val="18"/>
                <w:szCs w:val="18"/>
              </w:rPr>
            </w:pPr>
          </w:p>
        </w:tc>
        <w:tc>
          <w:tcPr>
            <w:tcW w:w="787" w:type="pct"/>
            <w:tcBorders>
              <w:top w:val="nil"/>
              <w:left w:val="nil"/>
              <w:bottom w:val="nil"/>
              <w:right w:val="nil"/>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eastAsia" w:ascii="宋体" w:hAnsi="宋体"/>
                <w:color w:val="000000"/>
                <w:sz w:val="18"/>
                <w:szCs w:val="18"/>
              </w:rPr>
            </w:pPr>
            <w:r>
              <w:rPr>
                <w:rFonts w:hint="eastAsia" w:ascii="宋体" w:hAnsi="宋体"/>
                <w:color w:val="000000"/>
                <w:sz w:val="18"/>
                <w:szCs w:val="18"/>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 w:hRule="atLeast"/>
        </w:trPr>
        <w:tc>
          <w:tcPr>
            <w:tcW w:w="1807" w:type="pct"/>
            <w:gridSpan w:val="3"/>
            <w:tcBorders>
              <w:top w:val="nil"/>
              <w:left w:val="nil"/>
              <w:bottom w:val="nil"/>
              <w:right w:val="nil"/>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both"/>
              <w:textAlignment w:val="baseline"/>
              <w:rPr>
                <w:rFonts w:hint="eastAsia" w:ascii="Arial" w:hAnsi="Arial" w:eastAsia="宋体"/>
                <w:color w:val="000000"/>
                <w:sz w:val="18"/>
                <w:szCs w:val="18"/>
                <w:lang w:eastAsia="zh-CN"/>
              </w:rPr>
            </w:pPr>
            <w:r>
              <w:rPr>
                <w:rFonts w:hint="eastAsia" w:ascii="宋体" w:hAnsi="宋体"/>
                <w:color w:val="000000"/>
                <w:sz w:val="18"/>
                <w:szCs w:val="18"/>
              </w:rPr>
              <w:t>编制单位：</w:t>
            </w:r>
            <w:r>
              <w:rPr>
                <w:rFonts w:hint="eastAsia" w:ascii="宋体" w:hAnsi="宋体" w:eastAsia="宋体"/>
                <w:color w:val="000000"/>
                <w:sz w:val="18"/>
                <w:szCs w:val="18"/>
                <w:lang w:eastAsia="zh-CN"/>
              </w:rPr>
              <w:t>南昌市高新区人民医院</w:t>
            </w:r>
          </w:p>
        </w:tc>
        <w:tc>
          <w:tcPr>
            <w:tcW w:w="854" w:type="pct"/>
            <w:tcBorders>
              <w:top w:val="nil"/>
              <w:left w:val="nil"/>
              <w:bottom w:val="nil"/>
              <w:right w:val="nil"/>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center"/>
              <w:textAlignment w:val="baseline"/>
              <w:rPr>
                <w:rFonts w:hint="eastAsia" w:ascii="宋体" w:hAnsi="宋体"/>
                <w:color w:val="000000"/>
                <w:sz w:val="18"/>
                <w:szCs w:val="18"/>
              </w:rPr>
            </w:pPr>
            <w:r>
              <w:rPr>
                <w:rFonts w:hint="eastAsia" w:ascii="宋体" w:hAnsi="宋体" w:eastAsia="宋体"/>
                <w:color w:val="000000"/>
                <w:sz w:val="18"/>
                <w:szCs w:val="18"/>
                <w:lang w:eastAsia="zh-CN"/>
              </w:rPr>
              <w:t>2022</w:t>
            </w:r>
            <w:r>
              <w:rPr>
                <w:rFonts w:hint="eastAsia" w:ascii="宋体" w:hAnsi="宋体"/>
                <w:color w:val="000000"/>
                <w:sz w:val="18"/>
                <w:szCs w:val="18"/>
              </w:rPr>
              <w:t>年度</w:t>
            </w:r>
          </w:p>
        </w:tc>
        <w:tc>
          <w:tcPr>
            <w:tcW w:w="1410" w:type="pct"/>
            <w:gridSpan w:val="2"/>
            <w:tcBorders>
              <w:top w:val="nil"/>
              <w:left w:val="nil"/>
              <w:bottom w:val="nil"/>
              <w:right w:val="nil"/>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default" w:ascii="Arial" w:hAnsi="Arial"/>
                <w:color w:val="000000"/>
                <w:sz w:val="18"/>
                <w:szCs w:val="18"/>
              </w:rPr>
            </w:pPr>
          </w:p>
        </w:tc>
        <w:tc>
          <w:tcPr>
            <w:tcW w:w="926" w:type="pct"/>
            <w:gridSpan w:val="2"/>
            <w:tcBorders>
              <w:top w:val="nil"/>
              <w:left w:val="nil"/>
              <w:bottom w:val="nil"/>
              <w:right w:val="nil"/>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right"/>
              <w:textAlignment w:val="baseline"/>
              <w:rPr>
                <w:rFonts w:hint="eastAsia" w:ascii="宋体" w:hAnsi="宋体"/>
                <w:color w:val="000000"/>
                <w:sz w:val="18"/>
                <w:szCs w:val="18"/>
              </w:rPr>
            </w:pPr>
            <w:r>
              <w:rPr>
                <w:rFonts w:hint="eastAsia" w:ascii="宋体" w:hAnsi="宋体"/>
                <w:color w:val="000000"/>
                <w:sz w:val="18"/>
                <w:szCs w:val="18"/>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2662" w:type="pct"/>
            <w:gridSpan w:val="4"/>
            <w:tcBorders>
              <w:top w:val="single" w:color="000000" w:sz="6" w:space="0"/>
              <w:left w:val="single" w:color="000000" w:sz="6" w:space="0"/>
              <w:bottom w:val="single" w:color="000000" w:sz="6" w:space="0"/>
              <w:right w:val="single" w:color="000000" w:sz="6" w:space="0"/>
              <w:tl2br w:val="nil"/>
              <w:tr2bl w:val="nil"/>
            </w:tcBorders>
            <w:noWrap w:val="0"/>
            <w:vAlign w:val="bottom"/>
          </w:tcPr>
          <w:p>
            <w:pPr>
              <w:keepNext w:val="0"/>
              <w:keepLines w:val="0"/>
              <w:widowControl/>
              <w:suppressLineNumbers w:val="0"/>
              <w:jc w:val="center"/>
              <w:textAlignment w:val="bottom"/>
              <w:rPr>
                <w:rFonts w:hint="eastAsia" w:ascii="宋体" w:hAnsi="宋体"/>
                <w:color w:val="000000"/>
                <w:sz w:val="16"/>
                <w:szCs w:val="16"/>
              </w:rPr>
            </w:pPr>
            <w:r>
              <w:rPr>
                <w:rFonts w:hint="default" w:ascii="Arial" w:hAnsi="Arial" w:eastAsia="宋体" w:cs="Arial"/>
                <w:i w:val="0"/>
                <w:iCs w:val="0"/>
                <w:snapToGrid w:val="0"/>
                <w:color w:val="000000"/>
                <w:kern w:val="0"/>
                <w:sz w:val="16"/>
                <w:szCs w:val="16"/>
                <w:u w:val="none"/>
                <w:lang w:val="en-US" w:eastAsia="zh-CN" w:bidi="ar"/>
              </w:rPr>
              <w:t xml:space="preserve">收 </w:t>
            </w:r>
            <w:r>
              <w:rPr>
                <w:rStyle w:val="11"/>
                <w:snapToGrid w:val="0"/>
                <w:color w:val="000000"/>
                <w:lang w:val="en-US" w:eastAsia="zh-CN" w:bidi="ar"/>
              </w:rPr>
              <w:t xml:space="preserve">    </w:t>
            </w:r>
            <w:r>
              <w:rPr>
                <w:rStyle w:val="12"/>
                <w:rFonts w:eastAsia="宋体"/>
                <w:snapToGrid w:val="0"/>
                <w:color w:val="000000"/>
                <w:lang w:val="en-US" w:eastAsia="zh-CN" w:bidi="ar"/>
              </w:rPr>
              <w:t>入</w:t>
            </w:r>
          </w:p>
        </w:tc>
        <w:tc>
          <w:tcPr>
            <w:tcW w:w="2337" w:type="pct"/>
            <w:gridSpan w:val="4"/>
            <w:tcBorders>
              <w:top w:val="single" w:color="000000" w:sz="6" w:space="0"/>
              <w:left w:val="nil"/>
              <w:bottom w:val="single" w:color="000000" w:sz="6" w:space="0"/>
              <w:right w:val="single" w:color="000000" w:sz="6" w:space="0"/>
              <w:tl2br w:val="nil"/>
              <w:tr2bl w:val="nil"/>
            </w:tcBorders>
            <w:noWrap w:val="0"/>
            <w:vAlign w:val="bottom"/>
          </w:tcPr>
          <w:p>
            <w:pPr>
              <w:keepNext w:val="0"/>
              <w:keepLines w:val="0"/>
              <w:widowControl/>
              <w:suppressLineNumbers w:val="0"/>
              <w:jc w:val="center"/>
              <w:textAlignment w:val="bottom"/>
              <w:rPr>
                <w:rFonts w:hint="eastAsia" w:ascii="宋体" w:hAnsi="宋体"/>
                <w:color w:val="000000"/>
                <w:sz w:val="16"/>
                <w:szCs w:val="16"/>
              </w:rPr>
            </w:pPr>
            <w:r>
              <w:rPr>
                <w:rFonts w:hint="default" w:ascii="Arial" w:hAnsi="Arial" w:eastAsia="宋体" w:cs="Arial"/>
                <w:i w:val="0"/>
                <w:iCs w:val="0"/>
                <w:snapToGrid w:val="0"/>
                <w:color w:val="000000"/>
                <w:kern w:val="0"/>
                <w:sz w:val="16"/>
                <w:szCs w:val="16"/>
                <w:u w:val="none"/>
                <w:lang w:val="en-US" w:eastAsia="zh-CN" w:bidi="ar"/>
              </w:rPr>
              <w:t xml:space="preserve">支 </w:t>
            </w:r>
            <w:r>
              <w:rPr>
                <w:rStyle w:val="11"/>
                <w:snapToGrid w:val="0"/>
                <w:color w:val="000000"/>
                <w:lang w:val="en-US" w:eastAsia="zh-CN" w:bidi="ar"/>
              </w:rPr>
              <w:t xml:space="preserve">    </w:t>
            </w:r>
            <w:r>
              <w:rPr>
                <w:rStyle w:val="12"/>
                <w:rFonts w:eastAsia="宋体"/>
                <w:snapToGrid w:val="0"/>
                <w:color w:val="000000"/>
                <w:lang w:val="en-US" w:eastAsia="zh-CN" w:bidi="ar"/>
              </w:rPr>
              <w:t>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677" w:type="pct"/>
            <w:gridSpan w:val="2"/>
            <w:tcBorders>
              <w:top w:val="nil"/>
              <w:left w:val="single" w:color="000000" w:sz="6" w:space="0"/>
              <w:bottom w:val="single" w:color="000000" w:sz="6" w:space="0"/>
              <w:right w:val="single" w:color="000000" w:sz="6" w:space="0"/>
              <w:tl2br w:val="nil"/>
              <w:tr2bl w:val="nil"/>
            </w:tcBorders>
            <w:noWrap w:val="0"/>
            <w:vAlign w:val="bottom"/>
          </w:tcPr>
          <w:p>
            <w:pPr>
              <w:keepNext w:val="0"/>
              <w:keepLines w:val="0"/>
              <w:widowControl/>
              <w:suppressLineNumbers w:val="0"/>
              <w:jc w:val="center"/>
              <w:textAlignment w:val="bottom"/>
              <w:rPr>
                <w:rFonts w:hint="eastAsia" w:ascii="宋体" w:hAnsi="宋体"/>
                <w:color w:val="000000"/>
                <w:sz w:val="16"/>
                <w:szCs w:val="16"/>
              </w:rPr>
            </w:pPr>
            <w:r>
              <w:rPr>
                <w:rFonts w:hint="default" w:ascii="Arial" w:hAnsi="Arial" w:eastAsia="宋体" w:cs="Arial"/>
                <w:i w:val="0"/>
                <w:iCs w:val="0"/>
                <w:snapToGrid w:val="0"/>
                <w:color w:val="000000"/>
                <w:kern w:val="0"/>
                <w:sz w:val="16"/>
                <w:szCs w:val="16"/>
                <w:u w:val="none"/>
                <w:lang w:val="en-US" w:eastAsia="zh-CN" w:bidi="ar"/>
              </w:rPr>
              <w:t xml:space="preserve">项 </w:t>
            </w:r>
            <w:r>
              <w:rPr>
                <w:rStyle w:val="11"/>
                <w:snapToGrid w:val="0"/>
                <w:color w:val="000000"/>
                <w:lang w:val="en-US" w:eastAsia="zh-CN" w:bidi="ar"/>
              </w:rPr>
              <w:t xml:space="preserve">   </w:t>
            </w:r>
            <w:r>
              <w:rPr>
                <w:rStyle w:val="12"/>
                <w:rFonts w:eastAsia="宋体"/>
                <w:snapToGrid w:val="0"/>
                <w:color w:val="000000"/>
                <w:lang w:val="en-US" w:eastAsia="zh-CN" w:bidi="ar"/>
              </w:rPr>
              <w:t>目</w:t>
            </w:r>
          </w:p>
        </w:tc>
        <w:tc>
          <w:tcPr>
            <w:tcW w:w="984" w:type="pct"/>
            <w:gridSpan w:val="2"/>
            <w:tcBorders>
              <w:top w:val="nil"/>
              <w:left w:val="nil"/>
              <w:bottom w:val="single" w:color="000000" w:sz="6" w:space="0"/>
              <w:right w:val="single" w:color="000000" w:sz="6" w:space="0"/>
              <w:tl2br w:val="nil"/>
              <w:tr2bl w:val="nil"/>
            </w:tcBorders>
            <w:noWrap w:val="0"/>
            <w:vAlign w:val="bottom"/>
          </w:tcPr>
          <w:p>
            <w:pPr>
              <w:keepNext w:val="0"/>
              <w:keepLines w:val="0"/>
              <w:widowControl/>
              <w:suppressLineNumbers w:val="0"/>
              <w:jc w:val="center"/>
              <w:textAlignment w:val="bottom"/>
              <w:rPr>
                <w:rFonts w:hint="eastAsia" w:ascii="宋体" w:hAnsi="宋体"/>
                <w:color w:val="000000"/>
                <w:sz w:val="16"/>
                <w:szCs w:val="16"/>
              </w:rPr>
            </w:pPr>
            <w:r>
              <w:rPr>
                <w:rFonts w:hint="eastAsia" w:ascii="宋体" w:hAnsi="宋体" w:eastAsia="宋体" w:cs="宋体"/>
                <w:i w:val="0"/>
                <w:iCs w:val="0"/>
                <w:snapToGrid w:val="0"/>
                <w:color w:val="000000"/>
                <w:kern w:val="0"/>
                <w:sz w:val="16"/>
                <w:szCs w:val="16"/>
                <w:u w:val="none"/>
                <w:lang w:val="en-US" w:eastAsia="zh-CN" w:bidi="ar"/>
              </w:rPr>
              <w:t>预算</w:t>
            </w:r>
            <w:r>
              <w:rPr>
                <w:rStyle w:val="12"/>
                <w:rFonts w:eastAsia="宋体"/>
                <w:snapToGrid w:val="0"/>
                <w:color w:val="000000"/>
                <w:lang w:val="en-US" w:eastAsia="zh-CN" w:bidi="ar"/>
              </w:rPr>
              <w:t>数</w:t>
            </w:r>
          </w:p>
        </w:tc>
        <w:tc>
          <w:tcPr>
            <w:tcW w:w="1224" w:type="pct"/>
            <w:tcBorders>
              <w:top w:val="nil"/>
              <w:left w:val="nil"/>
              <w:bottom w:val="single" w:color="000000" w:sz="6" w:space="0"/>
              <w:right w:val="single" w:color="000000" w:sz="6" w:space="0"/>
              <w:tl2br w:val="nil"/>
              <w:tr2bl w:val="nil"/>
            </w:tcBorders>
            <w:noWrap w:val="0"/>
            <w:vAlign w:val="bottom"/>
          </w:tcPr>
          <w:p>
            <w:pPr>
              <w:keepNext w:val="0"/>
              <w:keepLines w:val="0"/>
              <w:widowControl/>
              <w:suppressLineNumbers w:val="0"/>
              <w:jc w:val="center"/>
              <w:textAlignment w:val="bottom"/>
              <w:rPr>
                <w:rFonts w:hint="eastAsia" w:ascii="宋体" w:hAnsi="宋体"/>
                <w:color w:val="000000"/>
                <w:sz w:val="16"/>
                <w:szCs w:val="16"/>
              </w:rPr>
            </w:pPr>
            <w:r>
              <w:rPr>
                <w:rFonts w:hint="default" w:ascii="Arial" w:hAnsi="Arial" w:eastAsia="宋体" w:cs="Arial"/>
                <w:i w:val="0"/>
                <w:iCs w:val="0"/>
                <w:snapToGrid w:val="0"/>
                <w:color w:val="000000"/>
                <w:kern w:val="0"/>
                <w:sz w:val="16"/>
                <w:szCs w:val="16"/>
                <w:u w:val="none"/>
                <w:lang w:val="en-US" w:eastAsia="zh-CN" w:bidi="ar"/>
              </w:rPr>
              <w:t>项目（按功能分类）</w:t>
            </w:r>
          </w:p>
        </w:tc>
        <w:tc>
          <w:tcPr>
            <w:tcW w:w="1113" w:type="pct"/>
            <w:gridSpan w:val="3"/>
            <w:tcBorders>
              <w:top w:val="nil"/>
              <w:left w:val="nil"/>
              <w:bottom w:val="single" w:color="000000" w:sz="6" w:space="0"/>
              <w:right w:val="single" w:color="000000" w:sz="6" w:space="0"/>
              <w:tl2br w:val="nil"/>
              <w:tr2bl w:val="nil"/>
            </w:tcBorders>
            <w:noWrap w:val="0"/>
            <w:vAlign w:val="bottom"/>
          </w:tcPr>
          <w:p>
            <w:pPr>
              <w:keepNext w:val="0"/>
              <w:keepLines w:val="0"/>
              <w:widowControl/>
              <w:suppressLineNumbers w:val="0"/>
              <w:jc w:val="center"/>
              <w:textAlignment w:val="bottom"/>
              <w:rPr>
                <w:rFonts w:hint="eastAsia" w:ascii="宋体" w:hAnsi="宋体"/>
                <w:color w:val="000000"/>
                <w:sz w:val="16"/>
                <w:szCs w:val="16"/>
              </w:rPr>
            </w:pPr>
            <w:r>
              <w:rPr>
                <w:rFonts w:hint="eastAsia" w:ascii="宋体" w:hAnsi="宋体" w:eastAsia="宋体" w:cs="宋体"/>
                <w:i w:val="0"/>
                <w:iCs w:val="0"/>
                <w:snapToGrid w:val="0"/>
                <w:color w:val="000000"/>
                <w:kern w:val="0"/>
                <w:sz w:val="16"/>
                <w:szCs w:val="16"/>
                <w:u w:val="none"/>
                <w:lang w:val="en-US" w:eastAsia="zh-CN" w:bidi="ar"/>
              </w:rPr>
              <w:t>预算</w:t>
            </w:r>
            <w:r>
              <w:rPr>
                <w:rStyle w:val="12"/>
                <w:rFonts w:eastAsia="宋体"/>
                <w:snapToGrid w:val="0"/>
                <w:color w:val="00000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677" w:type="pct"/>
            <w:gridSpan w:val="2"/>
            <w:tcBorders>
              <w:top w:val="nil"/>
              <w:left w:val="single" w:color="000000" w:sz="6" w:space="0"/>
              <w:bottom w:val="single" w:color="000000" w:sz="6" w:space="0"/>
              <w:right w:val="single" w:color="000000" w:sz="6" w:space="0"/>
              <w:tl2br w:val="nil"/>
              <w:tr2bl w:val="nil"/>
            </w:tcBorders>
            <w:noWrap w:val="0"/>
            <w:vAlign w:val="bottom"/>
          </w:tcPr>
          <w:p>
            <w:pPr>
              <w:keepNext w:val="0"/>
              <w:keepLines w:val="0"/>
              <w:widowControl/>
              <w:suppressLineNumbers w:val="0"/>
              <w:jc w:val="both"/>
              <w:textAlignment w:val="bottom"/>
              <w:rPr>
                <w:rFonts w:hint="eastAsia" w:ascii="宋体" w:hAnsi="宋体"/>
                <w:color w:val="000000"/>
                <w:sz w:val="16"/>
                <w:szCs w:val="16"/>
              </w:rPr>
            </w:pPr>
            <w:r>
              <w:rPr>
                <w:rFonts w:hint="default" w:ascii="Arial" w:hAnsi="Arial" w:eastAsia="宋体" w:cs="Arial"/>
                <w:i w:val="0"/>
                <w:iCs w:val="0"/>
                <w:snapToGrid w:val="0"/>
                <w:color w:val="000000"/>
                <w:kern w:val="0"/>
                <w:sz w:val="16"/>
                <w:szCs w:val="16"/>
                <w:u w:val="none"/>
                <w:lang w:val="en-US" w:eastAsia="zh-CN" w:bidi="ar"/>
              </w:rPr>
              <w:t>一、一般公共预算财政拨款收入</w:t>
            </w:r>
          </w:p>
        </w:tc>
        <w:tc>
          <w:tcPr>
            <w:tcW w:w="1677" w:type="dxa"/>
            <w:gridSpan w:val="2"/>
            <w:tcBorders>
              <w:top w:val="nil"/>
              <w:left w:val="nil"/>
              <w:bottom w:val="single" w:color="000000" w:sz="6" w:space="0"/>
              <w:right w:val="single" w:color="000000" w:sz="6" w:space="0"/>
              <w:tl2br w:val="nil"/>
              <w:tr2bl w:val="nil"/>
            </w:tcBorders>
            <w:noWrap w:val="0"/>
            <w:vAlign w:val="bottom"/>
          </w:tcPr>
          <w:p>
            <w:pPr>
              <w:keepNext w:val="0"/>
              <w:keepLines w:val="0"/>
              <w:widowControl/>
              <w:suppressLineNumbers w:val="0"/>
              <w:jc w:val="right"/>
              <w:textAlignment w:val="bottom"/>
              <w:rPr>
                <w:rFonts w:hint="eastAsia" w:ascii="宋体" w:hAnsi="宋体" w:eastAsia="宋体" w:cs="宋体"/>
                <w:i w:val="0"/>
                <w:iCs w:val="0"/>
                <w:snapToGrid w:val="0"/>
                <w:color w:val="000000"/>
                <w:kern w:val="0"/>
                <w:sz w:val="16"/>
                <w:szCs w:val="16"/>
                <w:u w:val="none"/>
                <w:lang w:val="en-US" w:eastAsia="zh-CN" w:bidi="ar"/>
              </w:rPr>
            </w:pPr>
            <w:r>
              <w:rPr>
                <w:rFonts w:hint="eastAsia" w:ascii="宋体" w:hAnsi="宋体" w:eastAsia="宋体" w:cs="宋体"/>
                <w:i w:val="0"/>
                <w:iCs w:val="0"/>
                <w:snapToGrid w:val="0"/>
                <w:color w:val="000000"/>
                <w:kern w:val="0"/>
                <w:sz w:val="15"/>
                <w:szCs w:val="15"/>
                <w:u w:val="none"/>
                <w:lang w:val="en-US" w:eastAsia="zh-CN" w:bidi="ar"/>
              </w:rPr>
              <w:t>0.00</w:t>
            </w:r>
          </w:p>
        </w:tc>
        <w:tc>
          <w:tcPr>
            <w:tcW w:w="2085" w:type="dxa"/>
            <w:tcBorders>
              <w:top w:val="nil"/>
              <w:left w:val="nil"/>
              <w:bottom w:val="single" w:color="000000" w:sz="6" w:space="0"/>
              <w:right w:val="single" w:color="000000" w:sz="6" w:space="0"/>
              <w:tl2br w:val="nil"/>
              <w:tr2bl w:val="nil"/>
            </w:tcBorders>
            <w:noWrap w:val="0"/>
            <w:vAlign w:val="bottom"/>
          </w:tcPr>
          <w:p>
            <w:pPr>
              <w:keepNext w:val="0"/>
              <w:keepLines w:val="0"/>
              <w:widowControl/>
              <w:suppressLineNumbers w:val="0"/>
              <w:jc w:val="left"/>
              <w:textAlignment w:val="bottom"/>
              <w:rPr>
                <w:rFonts w:hint="eastAsia" w:ascii="宋体" w:hAnsi="宋体"/>
                <w:color w:val="000000"/>
                <w:sz w:val="16"/>
                <w:szCs w:val="16"/>
              </w:rPr>
            </w:pPr>
            <w:r>
              <w:rPr>
                <w:rFonts w:hint="default" w:ascii="Arial" w:hAnsi="Arial" w:eastAsia="宋体" w:cs="Arial"/>
                <w:i w:val="0"/>
                <w:iCs w:val="0"/>
                <w:snapToGrid w:val="0"/>
                <w:color w:val="000000"/>
                <w:kern w:val="0"/>
                <w:sz w:val="16"/>
                <w:szCs w:val="16"/>
                <w:u w:val="none"/>
                <w:lang w:val="en-US" w:eastAsia="zh-CN" w:bidi="ar"/>
              </w:rPr>
              <w:t>科学技术支出</w:t>
            </w:r>
          </w:p>
        </w:tc>
        <w:tc>
          <w:tcPr>
            <w:tcW w:w="1898" w:type="dxa"/>
            <w:gridSpan w:val="3"/>
            <w:tcBorders>
              <w:top w:val="nil"/>
              <w:left w:val="nil"/>
              <w:bottom w:val="single" w:color="000000" w:sz="6" w:space="0"/>
              <w:right w:val="single" w:color="000000" w:sz="6" w:space="0"/>
              <w:tl2br w:val="nil"/>
              <w:tr2bl w:val="nil"/>
            </w:tcBorders>
            <w:noWrap w:val="0"/>
            <w:vAlign w:val="bottom"/>
          </w:tcPr>
          <w:p>
            <w:pPr>
              <w:keepNext w:val="0"/>
              <w:keepLines w:val="0"/>
              <w:widowControl/>
              <w:suppressLineNumbers w:val="0"/>
              <w:jc w:val="right"/>
              <w:textAlignment w:val="bottom"/>
              <w:rPr>
                <w:rFonts w:hint="default" w:ascii="宋体" w:hAnsi="宋体" w:eastAsia="宋体" w:cs="宋体"/>
                <w:i w:val="0"/>
                <w:iCs w:val="0"/>
                <w:snapToGrid w:val="0"/>
                <w:color w:val="000000"/>
                <w:kern w:val="0"/>
                <w:sz w:val="15"/>
                <w:szCs w:val="15"/>
                <w:u w:val="none"/>
                <w:lang w:val="en-US" w:eastAsia="zh-CN" w:bidi="ar"/>
              </w:rPr>
            </w:pPr>
            <w:r>
              <w:rPr>
                <w:rFonts w:hint="eastAsia" w:ascii="宋体" w:hAnsi="宋体" w:eastAsia="宋体" w:cs="宋体"/>
                <w:i w:val="0"/>
                <w:iCs w:val="0"/>
                <w:snapToGrid w:val="0"/>
                <w:color w:val="000000"/>
                <w:kern w:val="0"/>
                <w:sz w:val="15"/>
                <w:szCs w:val="15"/>
                <w:u w:val="none"/>
                <w:lang w:val="en-US" w:eastAsia="zh-CN" w:bidi="ar"/>
              </w:rPr>
              <w:t>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677" w:type="pct"/>
            <w:gridSpan w:val="2"/>
            <w:tcBorders>
              <w:top w:val="nil"/>
              <w:left w:val="single" w:color="000000" w:sz="6" w:space="0"/>
              <w:bottom w:val="single" w:color="000000" w:sz="6" w:space="0"/>
              <w:right w:val="single" w:color="000000" w:sz="6" w:space="0"/>
              <w:tl2br w:val="nil"/>
              <w:tr2bl w:val="nil"/>
            </w:tcBorders>
            <w:noWrap w:val="0"/>
            <w:vAlign w:val="bottom"/>
          </w:tcPr>
          <w:p>
            <w:pPr>
              <w:keepNext w:val="0"/>
              <w:keepLines w:val="0"/>
              <w:widowControl/>
              <w:suppressLineNumbers w:val="0"/>
              <w:jc w:val="both"/>
              <w:textAlignment w:val="bottom"/>
              <w:rPr>
                <w:rFonts w:hint="eastAsia" w:ascii="宋体" w:hAnsi="宋体"/>
                <w:color w:val="000000"/>
                <w:sz w:val="16"/>
                <w:szCs w:val="16"/>
              </w:rPr>
            </w:pPr>
            <w:r>
              <w:rPr>
                <w:rFonts w:hint="default" w:ascii="Arial" w:hAnsi="Arial" w:eastAsia="宋体" w:cs="Arial"/>
                <w:i w:val="0"/>
                <w:iCs w:val="0"/>
                <w:snapToGrid w:val="0"/>
                <w:color w:val="000000"/>
                <w:kern w:val="0"/>
                <w:sz w:val="16"/>
                <w:szCs w:val="16"/>
                <w:u w:val="none"/>
                <w:lang w:val="en-US" w:eastAsia="zh-CN" w:bidi="ar"/>
              </w:rPr>
              <w:t>二、政府性基金预算财政拨款收入</w:t>
            </w:r>
          </w:p>
        </w:tc>
        <w:tc>
          <w:tcPr>
            <w:tcW w:w="1677" w:type="dxa"/>
            <w:gridSpan w:val="2"/>
            <w:tcBorders>
              <w:top w:val="nil"/>
              <w:left w:val="nil"/>
              <w:bottom w:val="single" w:color="000000" w:sz="6" w:space="0"/>
              <w:right w:val="single" w:color="000000" w:sz="6" w:space="0"/>
              <w:tl2br w:val="nil"/>
              <w:tr2bl w:val="nil"/>
            </w:tcBorders>
            <w:noWrap w:val="0"/>
            <w:vAlign w:val="bottom"/>
          </w:tcPr>
          <w:p>
            <w:pPr>
              <w:keepNext w:val="0"/>
              <w:keepLines w:val="0"/>
              <w:widowControl/>
              <w:suppressLineNumbers w:val="0"/>
              <w:jc w:val="right"/>
              <w:textAlignment w:val="bottom"/>
              <w:rPr>
                <w:rFonts w:hint="eastAsia" w:ascii="宋体" w:hAnsi="宋体" w:eastAsia="宋体" w:cs="宋体"/>
                <w:i w:val="0"/>
                <w:iCs w:val="0"/>
                <w:snapToGrid w:val="0"/>
                <w:color w:val="000000"/>
                <w:kern w:val="0"/>
                <w:sz w:val="16"/>
                <w:szCs w:val="16"/>
                <w:u w:val="none"/>
                <w:lang w:val="en-US" w:eastAsia="zh-CN" w:bidi="ar"/>
              </w:rPr>
            </w:pPr>
            <w:r>
              <w:rPr>
                <w:rFonts w:hint="eastAsia" w:ascii="宋体" w:hAnsi="宋体" w:eastAsia="宋体" w:cs="宋体"/>
                <w:i w:val="0"/>
                <w:iCs w:val="0"/>
                <w:snapToGrid w:val="0"/>
                <w:color w:val="000000"/>
                <w:kern w:val="0"/>
                <w:sz w:val="15"/>
                <w:szCs w:val="15"/>
                <w:u w:val="none"/>
                <w:lang w:val="en-US" w:eastAsia="zh-CN" w:bidi="ar"/>
              </w:rPr>
              <w:t>0.00</w:t>
            </w:r>
          </w:p>
        </w:tc>
        <w:tc>
          <w:tcPr>
            <w:tcW w:w="2085" w:type="dxa"/>
            <w:tcBorders>
              <w:top w:val="nil"/>
              <w:left w:val="nil"/>
              <w:bottom w:val="single" w:color="000000" w:sz="6" w:space="0"/>
              <w:right w:val="single" w:color="000000" w:sz="6" w:space="0"/>
              <w:tl2br w:val="nil"/>
              <w:tr2bl w:val="nil"/>
            </w:tcBorders>
            <w:noWrap w:val="0"/>
            <w:vAlign w:val="bottom"/>
          </w:tcPr>
          <w:p>
            <w:pPr>
              <w:keepNext w:val="0"/>
              <w:keepLines w:val="0"/>
              <w:widowControl/>
              <w:suppressLineNumbers w:val="0"/>
              <w:jc w:val="left"/>
              <w:textAlignment w:val="bottom"/>
              <w:rPr>
                <w:rFonts w:hint="eastAsia" w:ascii="宋体" w:hAnsi="宋体"/>
                <w:color w:val="000000"/>
                <w:sz w:val="16"/>
                <w:szCs w:val="16"/>
              </w:rPr>
            </w:pPr>
            <w:r>
              <w:rPr>
                <w:rFonts w:hint="default" w:ascii="Arial" w:hAnsi="Arial" w:eastAsia="宋体" w:cs="Arial"/>
                <w:i w:val="0"/>
                <w:iCs w:val="0"/>
                <w:snapToGrid w:val="0"/>
                <w:color w:val="000000"/>
                <w:kern w:val="0"/>
                <w:sz w:val="16"/>
                <w:szCs w:val="16"/>
                <w:u w:val="none"/>
                <w:lang w:val="en-US" w:eastAsia="zh-CN" w:bidi="ar"/>
              </w:rPr>
              <w:t>社会保障和就业支出</w:t>
            </w:r>
          </w:p>
        </w:tc>
        <w:tc>
          <w:tcPr>
            <w:tcW w:w="1898" w:type="dxa"/>
            <w:gridSpan w:val="3"/>
            <w:tcBorders>
              <w:top w:val="nil"/>
              <w:left w:val="nil"/>
              <w:bottom w:val="single" w:color="000000" w:sz="6" w:space="0"/>
              <w:right w:val="single" w:color="000000" w:sz="6" w:space="0"/>
              <w:tl2br w:val="nil"/>
              <w:tr2bl w:val="nil"/>
            </w:tcBorders>
            <w:noWrap w:val="0"/>
            <w:vAlign w:val="bottom"/>
          </w:tcPr>
          <w:p>
            <w:pPr>
              <w:keepNext w:val="0"/>
              <w:keepLines w:val="0"/>
              <w:widowControl/>
              <w:suppressLineNumbers w:val="0"/>
              <w:jc w:val="right"/>
              <w:textAlignment w:val="bottom"/>
              <w:rPr>
                <w:rFonts w:hint="eastAsia" w:ascii="宋体" w:hAnsi="宋体" w:eastAsia="宋体" w:cs="宋体"/>
                <w:i w:val="0"/>
                <w:iCs w:val="0"/>
                <w:snapToGrid w:val="0"/>
                <w:color w:val="000000"/>
                <w:kern w:val="0"/>
                <w:sz w:val="15"/>
                <w:szCs w:val="15"/>
                <w:u w:val="none"/>
                <w:lang w:val="en-US" w:eastAsia="zh-CN" w:bidi="ar"/>
              </w:rPr>
            </w:pPr>
            <w:r>
              <w:rPr>
                <w:rFonts w:hint="eastAsia" w:ascii="宋体" w:hAnsi="宋体" w:eastAsia="宋体" w:cs="宋体"/>
                <w:i w:val="0"/>
                <w:iCs w:val="0"/>
                <w:snapToGrid w:val="0"/>
                <w:color w:val="000000"/>
                <w:kern w:val="0"/>
                <w:sz w:val="15"/>
                <w:szCs w:val="15"/>
                <w:u w:val="none"/>
                <w:lang w:val="en-US" w:eastAsia="zh-CN" w:bidi="ar"/>
              </w:rPr>
              <w:t xml:space="preserve">388.00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677" w:type="pct"/>
            <w:gridSpan w:val="2"/>
            <w:tcBorders>
              <w:top w:val="nil"/>
              <w:left w:val="single" w:color="000000" w:sz="6" w:space="0"/>
              <w:bottom w:val="single" w:color="000000" w:sz="6" w:space="0"/>
              <w:right w:val="single" w:color="000000" w:sz="6" w:space="0"/>
              <w:tl2br w:val="nil"/>
              <w:tr2bl w:val="nil"/>
            </w:tcBorders>
            <w:noWrap w:val="0"/>
            <w:vAlign w:val="bottom"/>
          </w:tcPr>
          <w:p>
            <w:pPr>
              <w:keepNext w:val="0"/>
              <w:keepLines w:val="0"/>
              <w:widowControl/>
              <w:suppressLineNumbers w:val="0"/>
              <w:jc w:val="both"/>
              <w:textAlignment w:val="bottom"/>
              <w:rPr>
                <w:rFonts w:hint="eastAsia" w:ascii="宋体" w:hAnsi="宋体"/>
                <w:color w:val="auto"/>
                <w:sz w:val="16"/>
                <w:szCs w:val="16"/>
              </w:rPr>
            </w:pPr>
            <w:r>
              <w:rPr>
                <w:rFonts w:hint="default" w:ascii="Arial" w:hAnsi="Arial" w:eastAsia="宋体" w:cs="Arial"/>
                <w:i w:val="0"/>
                <w:iCs w:val="0"/>
                <w:snapToGrid w:val="0"/>
                <w:color w:val="000000"/>
                <w:kern w:val="0"/>
                <w:sz w:val="16"/>
                <w:szCs w:val="16"/>
                <w:u w:val="none"/>
                <w:lang w:val="en-US" w:eastAsia="zh-CN" w:bidi="ar"/>
              </w:rPr>
              <w:t>三、国有资本经营预算财政拨款收入</w:t>
            </w:r>
          </w:p>
        </w:tc>
        <w:tc>
          <w:tcPr>
            <w:tcW w:w="1677" w:type="dxa"/>
            <w:gridSpan w:val="2"/>
            <w:tcBorders>
              <w:top w:val="nil"/>
              <w:left w:val="nil"/>
              <w:bottom w:val="single" w:color="000000" w:sz="6" w:space="0"/>
              <w:right w:val="single" w:color="000000" w:sz="6" w:space="0"/>
              <w:tl2br w:val="nil"/>
              <w:tr2bl w:val="nil"/>
            </w:tcBorders>
            <w:noWrap w:val="0"/>
            <w:vAlign w:val="bottom"/>
          </w:tcPr>
          <w:p>
            <w:pPr>
              <w:keepNext w:val="0"/>
              <w:keepLines w:val="0"/>
              <w:widowControl/>
              <w:suppressLineNumbers w:val="0"/>
              <w:jc w:val="right"/>
              <w:textAlignment w:val="bottom"/>
              <w:rPr>
                <w:rFonts w:hint="eastAsia" w:ascii="宋体" w:hAnsi="宋体" w:eastAsia="宋体" w:cs="宋体"/>
                <w:i w:val="0"/>
                <w:iCs w:val="0"/>
                <w:snapToGrid w:val="0"/>
                <w:color w:val="000000"/>
                <w:kern w:val="0"/>
                <w:sz w:val="16"/>
                <w:szCs w:val="16"/>
                <w:u w:val="none"/>
                <w:lang w:val="en-US" w:eastAsia="zh-CN" w:bidi="ar"/>
              </w:rPr>
            </w:pPr>
            <w:r>
              <w:rPr>
                <w:rFonts w:hint="eastAsia" w:ascii="宋体" w:hAnsi="宋体" w:eastAsia="宋体" w:cs="宋体"/>
                <w:i w:val="0"/>
                <w:iCs w:val="0"/>
                <w:snapToGrid w:val="0"/>
                <w:color w:val="000000"/>
                <w:kern w:val="0"/>
                <w:sz w:val="15"/>
                <w:szCs w:val="15"/>
                <w:u w:val="none"/>
                <w:lang w:val="en-US" w:eastAsia="zh-CN" w:bidi="ar"/>
              </w:rPr>
              <w:t>0.00</w:t>
            </w:r>
          </w:p>
        </w:tc>
        <w:tc>
          <w:tcPr>
            <w:tcW w:w="2085" w:type="dxa"/>
            <w:tcBorders>
              <w:top w:val="nil"/>
              <w:left w:val="nil"/>
              <w:bottom w:val="single" w:color="000000" w:sz="6" w:space="0"/>
              <w:right w:val="single" w:color="000000" w:sz="6" w:space="0"/>
              <w:tl2br w:val="nil"/>
              <w:tr2bl w:val="nil"/>
            </w:tcBorders>
            <w:noWrap w:val="0"/>
            <w:vAlign w:val="bottom"/>
          </w:tcPr>
          <w:p>
            <w:pPr>
              <w:keepNext w:val="0"/>
              <w:keepLines w:val="0"/>
              <w:widowControl/>
              <w:suppressLineNumbers w:val="0"/>
              <w:jc w:val="left"/>
              <w:textAlignment w:val="bottom"/>
              <w:rPr>
                <w:rFonts w:hint="default" w:ascii="宋体" w:hAnsi="宋体" w:eastAsia="宋体"/>
                <w:color w:val="000000"/>
                <w:sz w:val="16"/>
                <w:szCs w:val="16"/>
                <w:lang w:val="en-US" w:eastAsia="zh-CN"/>
              </w:rPr>
            </w:pPr>
            <w:r>
              <w:rPr>
                <w:rFonts w:hint="eastAsia" w:ascii="宋体" w:hAnsi="宋体" w:eastAsia="宋体" w:cs="宋体"/>
                <w:i w:val="0"/>
                <w:iCs w:val="0"/>
                <w:snapToGrid w:val="0"/>
                <w:color w:val="000000"/>
                <w:kern w:val="0"/>
                <w:sz w:val="16"/>
                <w:szCs w:val="16"/>
                <w:u w:val="none"/>
                <w:lang w:val="en-US" w:eastAsia="zh-CN" w:bidi="ar"/>
              </w:rPr>
              <w:t>卫生健康支出</w:t>
            </w:r>
          </w:p>
        </w:tc>
        <w:tc>
          <w:tcPr>
            <w:tcW w:w="1898" w:type="dxa"/>
            <w:gridSpan w:val="3"/>
            <w:tcBorders>
              <w:top w:val="nil"/>
              <w:left w:val="nil"/>
              <w:bottom w:val="single" w:color="000000" w:sz="6" w:space="0"/>
              <w:right w:val="single" w:color="000000" w:sz="6" w:space="0"/>
              <w:tl2br w:val="nil"/>
              <w:tr2bl w:val="nil"/>
            </w:tcBorders>
            <w:noWrap w:val="0"/>
            <w:vAlign w:val="bottom"/>
          </w:tcPr>
          <w:p>
            <w:pPr>
              <w:keepNext w:val="0"/>
              <w:keepLines w:val="0"/>
              <w:widowControl/>
              <w:suppressLineNumbers w:val="0"/>
              <w:jc w:val="right"/>
              <w:textAlignment w:val="bottom"/>
              <w:rPr>
                <w:rFonts w:hint="default" w:ascii="宋体" w:hAnsi="宋体" w:eastAsia="宋体" w:cs="宋体"/>
                <w:i w:val="0"/>
                <w:iCs w:val="0"/>
                <w:snapToGrid w:val="0"/>
                <w:color w:val="000000"/>
                <w:kern w:val="0"/>
                <w:sz w:val="15"/>
                <w:szCs w:val="15"/>
                <w:u w:val="none"/>
                <w:lang w:val="en-US" w:eastAsia="zh-CN" w:bidi="ar"/>
              </w:rPr>
            </w:pPr>
            <w:r>
              <w:rPr>
                <w:rFonts w:hint="eastAsia" w:ascii="宋体" w:hAnsi="宋体" w:eastAsia="宋体" w:cs="宋体"/>
                <w:i w:val="0"/>
                <w:iCs w:val="0"/>
                <w:snapToGrid w:val="0"/>
                <w:color w:val="000000"/>
                <w:kern w:val="0"/>
                <w:sz w:val="15"/>
                <w:szCs w:val="15"/>
                <w:u w:val="none"/>
                <w:lang w:val="en-US" w:eastAsia="zh-CN" w:bidi="ar"/>
              </w:rPr>
              <w:t xml:space="preserve">37,414.83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677" w:type="pct"/>
            <w:gridSpan w:val="2"/>
            <w:tcBorders>
              <w:top w:val="nil"/>
              <w:left w:val="single" w:color="000000" w:sz="6" w:space="0"/>
              <w:bottom w:val="single" w:color="000000" w:sz="6" w:space="0"/>
              <w:right w:val="single" w:color="000000" w:sz="6" w:space="0"/>
              <w:tl2br w:val="nil"/>
              <w:tr2bl w:val="nil"/>
            </w:tcBorders>
            <w:noWrap w:val="0"/>
            <w:vAlign w:val="bottom"/>
          </w:tcPr>
          <w:p>
            <w:pPr>
              <w:keepNext w:val="0"/>
              <w:keepLines w:val="0"/>
              <w:widowControl/>
              <w:suppressLineNumbers w:val="0"/>
              <w:jc w:val="both"/>
              <w:textAlignment w:val="bottom"/>
              <w:rPr>
                <w:rFonts w:hint="eastAsia" w:ascii="宋体" w:hAnsi="宋体"/>
                <w:color w:val="auto"/>
                <w:sz w:val="16"/>
                <w:szCs w:val="16"/>
              </w:rPr>
            </w:pPr>
            <w:r>
              <w:rPr>
                <w:rFonts w:hint="default" w:ascii="Arial" w:hAnsi="Arial" w:eastAsia="宋体" w:cs="Arial"/>
                <w:i w:val="0"/>
                <w:iCs w:val="0"/>
                <w:snapToGrid w:val="0"/>
                <w:color w:val="000000"/>
                <w:kern w:val="0"/>
                <w:sz w:val="16"/>
                <w:szCs w:val="16"/>
                <w:u w:val="none"/>
                <w:lang w:val="en-US" w:eastAsia="zh-CN" w:bidi="ar"/>
              </w:rPr>
              <w:t>四、上级补助收入</w:t>
            </w:r>
          </w:p>
        </w:tc>
        <w:tc>
          <w:tcPr>
            <w:tcW w:w="1677" w:type="dxa"/>
            <w:gridSpan w:val="2"/>
            <w:tcBorders>
              <w:top w:val="nil"/>
              <w:left w:val="nil"/>
              <w:bottom w:val="single" w:color="000000" w:sz="6" w:space="0"/>
              <w:right w:val="single" w:color="000000" w:sz="6" w:space="0"/>
              <w:tl2br w:val="nil"/>
              <w:tr2bl w:val="nil"/>
            </w:tcBorders>
            <w:noWrap w:val="0"/>
            <w:vAlign w:val="bottom"/>
          </w:tcPr>
          <w:p>
            <w:pPr>
              <w:keepNext w:val="0"/>
              <w:keepLines w:val="0"/>
              <w:widowControl/>
              <w:suppressLineNumbers w:val="0"/>
              <w:jc w:val="right"/>
              <w:textAlignment w:val="bottom"/>
              <w:rPr>
                <w:rFonts w:hint="default" w:ascii="宋体" w:hAnsi="宋体" w:eastAsia="宋体" w:cs="宋体"/>
                <w:i w:val="0"/>
                <w:iCs w:val="0"/>
                <w:snapToGrid w:val="0"/>
                <w:color w:val="000000"/>
                <w:kern w:val="0"/>
                <w:sz w:val="16"/>
                <w:szCs w:val="16"/>
                <w:u w:val="none"/>
                <w:lang w:val="en-US" w:eastAsia="zh-CN" w:bidi="ar"/>
              </w:rPr>
            </w:pPr>
            <w:r>
              <w:rPr>
                <w:rFonts w:hint="eastAsia" w:ascii="宋体" w:hAnsi="宋体" w:eastAsia="宋体" w:cs="宋体"/>
                <w:i w:val="0"/>
                <w:iCs w:val="0"/>
                <w:snapToGrid w:val="0"/>
                <w:color w:val="000000"/>
                <w:kern w:val="0"/>
                <w:sz w:val="15"/>
                <w:szCs w:val="15"/>
                <w:u w:val="none"/>
                <w:lang w:val="en-US" w:eastAsia="zh-CN" w:bidi="ar"/>
              </w:rPr>
              <w:t>0.00</w:t>
            </w:r>
          </w:p>
        </w:tc>
        <w:tc>
          <w:tcPr>
            <w:tcW w:w="2085" w:type="dxa"/>
            <w:tcBorders>
              <w:top w:val="nil"/>
              <w:left w:val="nil"/>
              <w:bottom w:val="single" w:color="000000" w:sz="6" w:space="0"/>
              <w:right w:val="single" w:color="000000" w:sz="6" w:space="0"/>
              <w:tl2br w:val="nil"/>
              <w:tr2bl w:val="nil"/>
            </w:tcBorders>
            <w:noWrap w:val="0"/>
            <w:vAlign w:val="bottom"/>
          </w:tcPr>
          <w:p>
            <w:pPr>
              <w:keepNext w:val="0"/>
              <w:keepLines w:val="0"/>
              <w:widowControl/>
              <w:suppressLineNumbers w:val="0"/>
              <w:jc w:val="left"/>
              <w:textAlignment w:val="bottom"/>
              <w:rPr>
                <w:rFonts w:hint="eastAsia" w:ascii="宋体" w:hAnsi="宋体" w:eastAsia="Arial" w:cs="Arial"/>
                <w:snapToGrid w:val="0"/>
                <w:color w:val="000000"/>
                <w:sz w:val="16"/>
                <w:szCs w:val="16"/>
                <w:lang w:val="en-US" w:eastAsia="zh-CN" w:bidi="ar-SA"/>
              </w:rPr>
            </w:pPr>
            <w:r>
              <w:rPr>
                <w:rFonts w:hint="default" w:ascii="Arial" w:hAnsi="Arial" w:eastAsia="宋体" w:cs="Arial"/>
                <w:i w:val="0"/>
                <w:iCs w:val="0"/>
                <w:snapToGrid w:val="0"/>
                <w:color w:val="000000"/>
                <w:kern w:val="0"/>
                <w:sz w:val="16"/>
                <w:szCs w:val="16"/>
                <w:u w:val="none"/>
                <w:lang w:val="en-US" w:eastAsia="zh-CN" w:bidi="ar"/>
              </w:rPr>
              <w:t>住房保障支出</w:t>
            </w:r>
          </w:p>
        </w:tc>
        <w:tc>
          <w:tcPr>
            <w:tcW w:w="1898" w:type="dxa"/>
            <w:gridSpan w:val="3"/>
            <w:tcBorders>
              <w:top w:val="nil"/>
              <w:left w:val="nil"/>
              <w:bottom w:val="single" w:color="000000" w:sz="6" w:space="0"/>
              <w:right w:val="single" w:color="000000" w:sz="6" w:space="0"/>
              <w:tl2br w:val="nil"/>
              <w:tr2bl w:val="nil"/>
            </w:tcBorders>
            <w:noWrap w:val="0"/>
            <w:vAlign w:val="bottom"/>
          </w:tcPr>
          <w:p>
            <w:pPr>
              <w:keepNext w:val="0"/>
              <w:keepLines w:val="0"/>
              <w:widowControl/>
              <w:suppressLineNumbers w:val="0"/>
              <w:jc w:val="right"/>
              <w:textAlignment w:val="bottom"/>
              <w:rPr>
                <w:rFonts w:hint="eastAsia" w:ascii="宋体" w:hAnsi="宋体" w:eastAsia="宋体" w:cs="宋体"/>
                <w:i w:val="0"/>
                <w:iCs w:val="0"/>
                <w:snapToGrid w:val="0"/>
                <w:color w:val="000000"/>
                <w:kern w:val="0"/>
                <w:sz w:val="15"/>
                <w:szCs w:val="15"/>
                <w:u w:val="none"/>
                <w:lang w:val="en-US" w:eastAsia="zh-CN" w:bidi="ar"/>
              </w:rPr>
            </w:pPr>
            <w:r>
              <w:rPr>
                <w:rFonts w:hint="eastAsia" w:ascii="宋体" w:hAnsi="宋体" w:eastAsia="宋体" w:cs="宋体"/>
                <w:i w:val="0"/>
                <w:iCs w:val="0"/>
                <w:snapToGrid w:val="0"/>
                <w:color w:val="000000"/>
                <w:kern w:val="0"/>
                <w:sz w:val="15"/>
                <w:szCs w:val="15"/>
                <w:u w:val="none"/>
                <w:lang w:val="en-US" w:eastAsia="zh-CN" w:bidi="ar"/>
              </w:rPr>
              <w:t xml:space="preserve">600.00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677" w:type="pct"/>
            <w:gridSpan w:val="2"/>
            <w:tcBorders>
              <w:top w:val="nil"/>
              <w:left w:val="single" w:color="000000" w:sz="6" w:space="0"/>
              <w:bottom w:val="single" w:color="000000" w:sz="6" w:space="0"/>
              <w:right w:val="single" w:color="000000" w:sz="6" w:space="0"/>
              <w:tl2br w:val="nil"/>
              <w:tr2bl w:val="nil"/>
            </w:tcBorders>
            <w:noWrap w:val="0"/>
            <w:vAlign w:val="bottom"/>
          </w:tcPr>
          <w:p>
            <w:pPr>
              <w:keepNext w:val="0"/>
              <w:keepLines w:val="0"/>
              <w:widowControl/>
              <w:suppressLineNumbers w:val="0"/>
              <w:jc w:val="both"/>
              <w:textAlignment w:val="bottom"/>
              <w:rPr>
                <w:rFonts w:hint="eastAsia" w:ascii="宋体" w:hAnsi="宋体"/>
                <w:color w:val="000000"/>
                <w:sz w:val="16"/>
                <w:szCs w:val="16"/>
              </w:rPr>
            </w:pPr>
            <w:r>
              <w:rPr>
                <w:rFonts w:hint="default" w:ascii="Arial" w:hAnsi="Arial" w:eastAsia="宋体" w:cs="Arial"/>
                <w:i w:val="0"/>
                <w:iCs w:val="0"/>
                <w:snapToGrid w:val="0"/>
                <w:color w:val="000000"/>
                <w:kern w:val="0"/>
                <w:sz w:val="16"/>
                <w:szCs w:val="16"/>
                <w:u w:val="none"/>
                <w:lang w:val="en-US" w:eastAsia="zh-CN" w:bidi="ar"/>
              </w:rPr>
              <w:t>五、事业收入</w:t>
            </w:r>
          </w:p>
        </w:tc>
        <w:tc>
          <w:tcPr>
            <w:tcW w:w="1677" w:type="dxa"/>
            <w:gridSpan w:val="2"/>
            <w:tcBorders>
              <w:top w:val="nil"/>
              <w:left w:val="nil"/>
              <w:bottom w:val="single" w:color="000000" w:sz="6" w:space="0"/>
              <w:right w:val="single" w:color="000000" w:sz="6" w:space="0"/>
              <w:tl2br w:val="nil"/>
              <w:tr2bl w:val="nil"/>
            </w:tcBorders>
            <w:noWrap w:val="0"/>
            <w:vAlign w:val="bottom"/>
          </w:tcPr>
          <w:p>
            <w:pPr>
              <w:keepNext w:val="0"/>
              <w:keepLines w:val="0"/>
              <w:widowControl/>
              <w:suppressLineNumbers w:val="0"/>
              <w:jc w:val="right"/>
              <w:textAlignment w:val="bottom"/>
              <w:rPr>
                <w:rFonts w:hint="default" w:ascii="宋体" w:hAnsi="宋体" w:eastAsia="宋体" w:cs="宋体"/>
                <w:i w:val="0"/>
                <w:iCs w:val="0"/>
                <w:snapToGrid w:val="0"/>
                <w:color w:val="000000"/>
                <w:kern w:val="0"/>
                <w:sz w:val="16"/>
                <w:szCs w:val="16"/>
                <w:u w:val="none"/>
                <w:lang w:val="en-US" w:eastAsia="zh-CN" w:bidi="ar"/>
              </w:rPr>
            </w:pPr>
            <w:r>
              <w:rPr>
                <w:rFonts w:hint="eastAsia" w:ascii="宋体" w:hAnsi="宋体" w:eastAsia="宋体" w:cs="宋体"/>
                <w:i w:val="0"/>
                <w:iCs w:val="0"/>
                <w:snapToGrid w:val="0"/>
                <w:color w:val="000000"/>
                <w:kern w:val="0"/>
                <w:sz w:val="15"/>
                <w:szCs w:val="15"/>
                <w:u w:val="none"/>
                <w:lang w:val="en-US" w:eastAsia="zh-CN" w:bidi="ar"/>
              </w:rPr>
              <w:t>43,337.47</w:t>
            </w:r>
          </w:p>
        </w:tc>
        <w:tc>
          <w:tcPr>
            <w:tcW w:w="2085" w:type="dxa"/>
            <w:tcBorders>
              <w:top w:val="nil"/>
              <w:left w:val="nil"/>
              <w:bottom w:val="single" w:color="000000" w:sz="6" w:space="0"/>
              <w:right w:val="single" w:color="000000" w:sz="6" w:space="0"/>
              <w:tl2br w:val="nil"/>
              <w:tr2bl w:val="nil"/>
            </w:tcBorders>
            <w:noWrap w:val="0"/>
            <w:vAlign w:val="bottom"/>
          </w:tcPr>
          <w:p>
            <w:pPr>
              <w:jc w:val="left"/>
              <w:rPr>
                <w:rFonts w:hint="eastAsia" w:ascii="宋体" w:hAnsi="宋体"/>
                <w:color w:val="000000"/>
                <w:sz w:val="16"/>
                <w:szCs w:val="16"/>
              </w:rPr>
            </w:pPr>
          </w:p>
        </w:tc>
        <w:tc>
          <w:tcPr>
            <w:tcW w:w="1898" w:type="dxa"/>
            <w:gridSpan w:val="3"/>
            <w:tcBorders>
              <w:top w:val="nil"/>
              <w:left w:val="nil"/>
              <w:bottom w:val="single" w:color="000000" w:sz="6" w:space="0"/>
              <w:right w:val="single" w:color="000000" w:sz="6" w:space="0"/>
              <w:tl2br w:val="nil"/>
              <w:tr2bl w:val="nil"/>
            </w:tcBorders>
            <w:noWrap w:val="0"/>
            <w:vAlign w:val="bottom"/>
          </w:tcPr>
          <w:p>
            <w:pPr>
              <w:jc w:val="right"/>
              <w:rPr>
                <w:rFonts w:hint="default" w:ascii="宋体" w:hAnsi="宋体" w:eastAsia="宋体" w:cs="宋体"/>
                <w:i w:val="0"/>
                <w:iCs w:val="0"/>
                <w:snapToGrid w:val="0"/>
                <w:color w:val="000000"/>
                <w:kern w:val="0"/>
                <w:sz w:val="15"/>
                <w:szCs w:val="15"/>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677" w:type="pct"/>
            <w:gridSpan w:val="2"/>
            <w:tcBorders>
              <w:top w:val="nil"/>
              <w:left w:val="single" w:color="000000" w:sz="6" w:space="0"/>
              <w:bottom w:val="single" w:color="000000" w:sz="6" w:space="0"/>
              <w:right w:val="single" w:color="000000" w:sz="6" w:space="0"/>
              <w:tl2br w:val="nil"/>
              <w:tr2bl w:val="nil"/>
            </w:tcBorders>
            <w:noWrap w:val="0"/>
            <w:vAlign w:val="bottom"/>
          </w:tcPr>
          <w:p>
            <w:pPr>
              <w:keepNext w:val="0"/>
              <w:keepLines w:val="0"/>
              <w:widowControl/>
              <w:suppressLineNumbers w:val="0"/>
              <w:jc w:val="both"/>
              <w:textAlignment w:val="bottom"/>
              <w:rPr>
                <w:rFonts w:hint="eastAsia" w:ascii="宋体" w:hAnsi="宋体"/>
                <w:color w:val="000000"/>
                <w:sz w:val="16"/>
                <w:szCs w:val="16"/>
              </w:rPr>
            </w:pPr>
            <w:r>
              <w:rPr>
                <w:rFonts w:hint="default" w:ascii="Arial" w:hAnsi="Arial" w:eastAsia="宋体" w:cs="Arial"/>
                <w:i w:val="0"/>
                <w:iCs w:val="0"/>
                <w:snapToGrid w:val="0"/>
                <w:color w:val="000000"/>
                <w:kern w:val="0"/>
                <w:sz w:val="16"/>
                <w:szCs w:val="16"/>
                <w:u w:val="none"/>
                <w:lang w:val="en-US" w:eastAsia="zh-CN" w:bidi="ar"/>
              </w:rPr>
              <w:t>六、经营收入</w:t>
            </w:r>
          </w:p>
        </w:tc>
        <w:tc>
          <w:tcPr>
            <w:tcW w:w="1677" w:type="dxa"/>
            <w:gridSpan w:val="2"/>
            <w:tcBorders>
              <w:top w:val="nil"/>
              <w:left w:val="nil"/>
              <w:bottom w:val="single" w:color="000000" w:sz="6" w:space="0"/>
              <w:right w:val="single" w:color="000000" w:sz="6" w:space="0"/>
              <w:tl2br w:val="nil"/>
              <w:tr2bl w:val="nil"/>
            </w:tcBorders>
            <w:noWrap w:val="0"/>
            <w:vAlign w:val="bottom"/>
          </w:tcPr>
          <w:p>
            <w:pPr>
              <w:keepNext w:val="0"/>
              <w:keepLines w:val="0"/>
              <w:widowControl/>
              <w:suppressLineNumbers w:val="0"/>
              <w:jc w:val="right"/>
              <w:textAlignment w:val="bottom"/>
              <w:rPr>
                <w:rFonts w:hint="eastAsia" w:ascii="宋体" w:hAnsi="宋体" w:eastAsia="宋体" w:cs="宋体"/>
                <w:i w:val="0"/>
                <w:iCs w:val="0"/>
                <w:snapToGrid w:val="0"/>
                <w:color w:val="000000"/>
                <w:kern w:val="0"/>
                <w:sz w:val="16"/>
                <w:szCs w:val="16"/>
                <w:u w:val="none"/>
                <w:lang w:val="en-US" w:eastAsia="zh-CN" w:bidi="ar"/>
              </w:rPr>
            </w:pPr>
            <w:r>
              <w:rPr>
                <w:rFonts w:hint="eastAsia" w:ascii="宋体" w:hAnsi="宋体" w:eastAsia="宋体" w:cs="宋体"/>
                <w:i w:val="0"/>
                <w:iCs w:val="0"/>
                <w:snapToGrid w:val="0"/>
                <w:color w:val="000000"/>
                <w:kern w:val="0"/>
                <w:sz w:val="15"/>
                <w:szCs w:val="15"/>
                <w:u w:val="none"/>
                <w:lang w:val="en-US" w:eastAsia="zh-CN" w:bidi="ar"/>
              </w:rPr>
              <w:t>0.00</w:t>
            </w:r>
          </w:p>
        </w:tc>
        <w:tc>
          <w:tcPr>
            <w:tcW w:w="2085" w:type="dxa"/>
            <w:tcBorders>
              <w:top w:val="nil"/>
              <w:left w:val="nil"/>
              <w:bottom w:val="single" w:color="000000" w:sz="6" w:space="0"/>
              <w:right w:val="single" w:color="000000" w:sz="6" w:space="0"/>
              <w:tl2br w:val="nil"/>
              <w:tr2bl w:val="nil"/>
            </w:tcBorders>
            <w:noWrap w:val="0"/>
            <w:vAlign w:val="bottom"/>
          </w:tcPr>
          <w:p>
            <w:pPr>
              <w:jc w:val="left"/>
              <w:rPr>
                <w:rFonts w:hint="eastAsia" w:ascii="宋体" w:hAnsi="宋体"/>
                <w:color w:val="000000"/>
                <w:sz w:val="16"/>
                <w:szCs w:val="16"/>
              </w:rPr>
            </w:pPr>
          </w:p>
        </w:tc>
        <w:tc>
          <w:tcPr>
            <w:tcW w:w="1898" w:type="dxa"/>
            <w:gridSpan w:val="3"/>
            <w:tcBorders>
              <w:top w:val="nil"/>
              <w:left w:val="nil"/>
              <w:bottom w:val="single" w:color="000000" w:sz="6" w:space="0"/>
              <w:right w:val="single" w:color="000000" w:sz="6" w:space="0"/>
              <w:tl2br w:val="nil"/>
              <w:tr2bl w:val="nil"/>
            </w:tcBorders>
            <w:noWrap w:val="0"/>
            <w:vAlign w:val="bottom"/>
          </w:tcPr>
          <w:p>
            <w:pPr>
              <w:jc w:val="right"/>
              <w:rPr>
                <w:rFonts w:hint="default" w:ascii="宋体" w:hAnsi="宋体" w:eastAsia="宋体" w:cs="宋体"/>
                <w:i w:val="0"/>
                <w:iCs w:val="0"/>
                <w:snapToGrid w:val="0"/>
                <w:color w:val="000000"/>
                <w:kern w:val="0"/>
                <w:sz w:val="15"/>
                <w:szCs w:val="15"/>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677" w:type="pct"/>
            <w:gridSpan w:val="2"/>
            <w:tcBorders>
              <w:top w:val="nil"/>
              <w:left w:val="single" w:color="000000" w:sz="6" w:space="0"/>
              <w:bottom w:val="single" w:color="000000" w:sz="6" w:space="0"/>
              <w:right w:val="single" w:color="000000" w:sz="6" w:space="0"/>
              <w:tl2br w:val="nil"/>
              <w:tr2bl w:val="nil"/>
            </w:tcBorders>
            <w:noWrap w:val="0"/>
            <w:vAlign w:val="bottom"/>
          </w:tcPr>
          <w:p>
            <w:pPr>
              <w:keepNext w:val="0"/>
              <w:keepLines w:val="0"/>
              <w:widowControl/>
              <w:suppressLineNumbers w:val="0"/>
              <w:jc w:val="both"/>
              <w:textAlignment w:val="bottom"/>
              <w:rPr>
                <w:rFonts w:hint="eastAsia" w:ascii="宋体" w:hAnsi="宋体"/>
                <w:color w:val="000000"/>
                <w:sz w:val="16"/>
                <w:szCs w:val="16"/>
              </w:rPr>
            </w:pPr>
            <w:r>
              <w:rPr>
                <w:rFonts w:hint="default" w:ascii="Arial" w:hAnsi="Arial" w:eastAsia="宋体" w:cs="Arial"/>
                <w:i w:val="0"/>
                <w:iCs w:val="0"/>
                <w:snapToGrid w:val="0"/>
                <w:color w:val="000000"/>
                <w:kern w:val="0"/>
                <w:sz w:val="16"/>
                <w:szCs w:val="16"/>
                <w:u w:val="none"/>
                <w:lang w:val="en-US" w:eastAsia="zh-CN" w:bidi="ar"/>
              </w:rPr>
              <w:t>七、附属单位上缴收入</w:t>
            </w:r>
          </w:p>
        </w:tc>
        <w:tc>
          <w:tcPr>
            <w:tcW w:w="1677" w:type="dxa"/>
            <w:gridSpan w:val="2"/>
            <w:tcBorders>
              <w:top w:val="nil"/>
              <w:left w:val="nil"/>
              <w:bottom w:val="single" w:color="000000" w:sz="6" w:space="0"/>
              <w:right w:val="single" w:color="000000" w:sz="6" w:space="0"/>
              <w:tl2br w:val="nil"/>
              <w:tr2bl w:val="nil"/>
            </w:tcBorders>
            <w:noWrap w:val="0"/>
            <w:vAlign w:val="bottom"/>
          </w:tcPr>
          <w:p>
            <w:pPr>
              <w:keepNext w:val="0"/>
              <w:keepLines w:val="0"/>
              <w:widowControl/>
              <w:suppressLineNumbers w:val="0"/>
              <w:jc w:val="right"/>
              <w:textAlignment w:val="bottom"/>
              <w:rPr>
                <w:rFonts w:hint="eastAsia" w:ascii="宋体" w:hAnsi="宋体" w:eastAsia="宋体" w:cs="宋体"/>
                <w:i w:val="0"/>
                <w:iCs w:val="0"/>
                <w:snapToGrid w:val="0"/>
                <w:color w:val="000000"/>
                <w:kern w:val="0"/>
                <w:sz w:val="16"/>
                <w:szCs w:val="16"/>
                <w:u w:val="none"/>
                <w:lang w:val="en-US" w:eastAsia="zh-CN" w:bidi="ar"/>
              </w:rPr>
            </w:pPr>
            <w:r>
              <w:rPr>
                <w:rFonts w:hint="eastAsia" w:ascii="宋体" w:hAnsi="宋体" w:eastAsia="宋体" w:cs="宋体"/>
                <w:i w:val="0"/>
                <w:iCs w:val="0"/>
                <w:snapToGrid w:val="0"/>
                <w:color w:val="000000"/>
                <w:kern w:val="0"/>
                <w:sz w:val="15"/>
                <w:szCs w:val="15"/>
                <w:u w:val="none"/>
                <w:lang w:val="en-US" w:eastAsia="zh-CN" w:bidi="ar"/>
              </w:rPr>
              <w:t>0.00</w:t>
            </w:r>
          </w:p>
        </w:tc>
        <w:tc>
          <w:tcPr>
            <w:tcW w:w="2085" w:type="dxa"/>
            <w:tcBorders>
              <w:top w:val="nil"/>
              <w:left w:val="nil"/>
              <w:bottom w:val="single" w:color="000000" w:sz="6" w:space="0"/>
              <w:right w:val="single" w:color="000000" w:sz="6" w:space="0"/>
              <w:tl2br w:val="nil"/>
              <w:tr2bl w:val="nil"/>
            </w:tcBorders>
            <w:noWrap w:val="0"/>
            <w:vAlign w:val="bottom"/>
          </w:tcPr>
          <w:p>
            <w:pPr>
              <w:jc w:val="left"/>
              <w:rPr>
                <w:rFonts w:hint="eastAsia" w:ascii="宋体" w:hAnsi="宋体"/>
                <w:color w:val="000000"/>
                <w:sz w:val="16"/>
                <w:szCs w:val="16"/>
              </w:rPr>
            </w:pPr>
          </w:p>
        </w:tc>
        <w:tc>
          <w:tcPr>
            <w:tcW w:w="1898" w:type="dxa"/>
            <w:gridSpan w:val="3"/>
            <w:tcBorders>
              <w:top w:val="nil"/>
              <w:left w:val="nil"/>
              <w:bottom w:val="single" w:color="000000" w:sz="6" w:space="0"/>
              <w:right w:val="single" w:color="000000" w:sz="6" w:space="0"/>
              <w:tl2br w:val="nil"/>
              <w:tr2bl w:val="nil"/>
            </w:tcBorders>
            <w:noWrap w:val="0"/>
            <w:vAlign w:val="bottom"/>
          </w:tcPr>
          <w:p>
            <w:pPr>
              <w:jc w:val="right"/>
              <w:rPr>
                <w:rFonts w:hint="eastAsia" w:ascii="宋体" w:hAnsi="宋体" w:eastAsia="宋体" w:cs="宋体"/>
                <w:i w:val="0"/>
                <w:iCs w:val="0"/>
                <w:snapToGrid w:val="0"/>
                <w:color w:val="000000"/>
                <w:kern w:val="0"/>
                <w:sz w:val="15"/>
                <w:szCs w:val="15"/>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677" w:type="pct"/>
            <w:gridSpan w:val="2"/>
            <w:tcBorders>
              <w:top w:val="nil"/>
              <w:left w:val="single" w:color="000000" w:sz="6" w:space="0"/>
              <w:bottom w:val="single" w:color="000000" w:sz="6" w:space="0"/>
              <w:right w:val="single" w:color="000000" w:sz="6" w:space="0"/>
              <w:tl2br w:val="nil"/>
              <w:tr2bl w:val="nil"/>
            </w:tcBorders>
            <w:noWrap w:val="0"/>
            <w:vAlign w:val="bottom"/>
          </w:tcPr>
          <w:p>
            <w:pPr>
              <w:keepNext w:val="0"/>
              <w:keepLines w:val="0"/>
              <w:widowControl/>
              <w:suppressLineNumbers w:val="0"/>
              <w:jc w:val="both"/>
              <w:textAlignment w:val="bottom"/>
              <w:rPr>
                <w:rFonts w:hint="eastAsia" w:ascii="宋体" w:hAnsi="宋体"/>
                <w:color w:val="000000"/>
                <w:sz w:val="16"/>
                <w:szCs w:val="16"/>
              </w:rPr>
            </w:pPr>
            <w:r>
              <w:rPr>
                <w:rFonts w:hint="default" w:ascii="Arial" w:hAnsi="Arial" w:eastAsia="宋体" w:cs="Arial"/>
                <w:i w:val="0"/>
                <w:iCs w:val="0"/>
                <w:snapToGrid w:val="0"/>
                <w:color w:val="000000"/>
                <w:kern w:val="0"/>
                <w:sz w:val="16"/>
                <w:szCs w:val="16"/>
                <w:u w:val="none"/>
                <w:lang w:val="en-US" w:eastAsia="zh-CN" w:bidi="ar"/>
              </w:rPr>
              <w:t>八、其他收入</w:t>
            </w:r>
          </w:p>
        </w:tc>
        <w:tc>
          <w:tcPr>
            <w:tcW w:w="1677" w:type="dxa"/>
            <w:gridSpan w:val="2"/>
            <w:tcBorders>
              <w:top w:val="nil"/>
              <w:left w:val="nil"/>
              <w:bottom w:val="single" w:color="000000" w:sz="6" w:space="0"/>
              <w:right w:val="single" w:color="000000" w:sz="6" w:space="0"/>
              <w:tl2br w:val="nil"/>
              <w:tr2bl w:val="nil"/>
            </w:tcBorders>
            <w:noWrap w:val="0"/>
            <w:vAlign w:val="bottom"/>
          </w:tcPr>
          <w:p>
            <w:pPr>
              <w:keepNext w:val="0"/>
              <w:keepLines w:val="0"/>
              <w:widowControl/>
              <w:suppressLineNumbers w:val="0"/>
              <w:jc w:val="right"/>
              <w:textAlignment w:val="bottom"/>
              <w:rPr>
                <w:rFonts w:hint="eastAsia" w:ascii="宋体" w:hAnsi="宋体" w:eastAsia="宋体" w:cs="宋体"/>
                <w:i w:val="0"/>
                <w:iCs w:val="0"/>
                <w:snapToGrid w:val="0"/>
                <w:color w:val="000000"/>
                <w:kern w:val="0"/>
                <w:sz w:val="16"/>
                <w:szCs w:val="16"/>
                <w:u w:val="none"/>
                <w:lang w:val="en-US" w:eastAsia="zh-CN" w:bidi="ar"/>
              </w:rPr>
            </w:pPr>
            <w:r>
              <w:rPr>
                <w:rFonts w:hint="eastAsia" w:ascii="宋体" w:hAnsi="宋体" w:eastAsia="宋体" w:cs="宋体"/>
                <w:i w:val="0"/>
                <w:iCs w:val="0"/>
                <w:snapToGrid w:val="0"/>
                <w:color w:val="000000"/>
                <w:kern w:val="0"/>
                <w:sz w:val="15"/>
                <w:szCs w:val="15"/>
                <w:u w:val="none"/>
                <w:lang w:val="en-US" w:eastAsia="zh-CN" w:bidi="ar"/>
              </w:rPr>
              <w:t>0.00</w:t>
            </w:r>
          </w:p>
        </w:tc>
        <w:tc>
          <w:tcPr>
            <w:tcW w:w="2085" w:type="dxa"/>
            <w:tcBorders>
              <w:top w:val="nil"/>
              <w:left w:val="nil"/>
              <w:bottom w:val="single" w:color="000000" w:sz="6" w:space="0"/>
              <w:right w:val="single" w:color="000000" w:sz="6" w:space="0"/>
              <w:tl2br w:val="nil"/>
              <w:tr2bl w:val="nil"/>
            </w:tcBorders>
            <w:noWrap w:val="0"/>
            <w:vAlign w:val="bottom"/>
          </w:tcPr>
          <w:p>
            <w:pPr>
              <w:jc w:val="left"/>
              <w:rPr>
                <w:rFonts w:hint="eastAsia" w:ascii="宋体" w:hAnsi="宋体"/>
                <w:color w:val="000000"/>
                <w:sz w:val="16"/>
                <w:szCs w:val="16"/>
              </w:rPr>
            </w:pPr>
          </w:p>
        </w:tc>
        <w:tc>
          <w:tcPr>
            <w:tcW w:w="1898" w:type="dxa"/>
            <w:gridSpan w:val="3"/>
            <w:tcBorders>
              <w:top w:val="nil"/>
              <w:left w:val="nil"/>
              <w:bottom w:val="single" w:color="000000" w:sz="6" w:space="0"/>
              <w:right w:val="single" w:color="000000" w:sz="6" w:space="0"/>
              <w:tl2br w:val="nil"/>
              <w:tr2bl w:val="nil"/>
            </w:tcBorders>
            <w:noWrap w:val="0"/>
            <w:vAlign w:val="bottom"/>
          </w:tcPr>
          <w:p>
            <w:pPr>
              <w:jc w:val="right"/>
              <w:rPr>
                <w:rFonts w:hint="default" w:ascii="宋体" w:hAnsi="宋体" w:eastAsia="宋体" w:cs="宋体"/>
                <w:i w:val="0"/>
                <w:iCs w:val="0"/>
                <w:snapToGrid w:val="0"/>
                <w:color w:val="000000"/>
                <w:kern w:val="0"/>
                <w:sz w:val="15"/>
                <w:szCs w:val="15"/>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677" w:type="pct"/>
            <w:gridSpan w:val="2"/>
            <w:tcBorders>
              <w:top w:val="nil"/>
              <w:left w:val="single" w:color="000000" w:sz="6" w:space="0"/>
              <w:bottom w:val="nil"/>
              <w:right w:val="single" w:color="000000" w:sz="6" w:space="0"/>
              <w:tl2br w:val="nil"/>
              <w:tr2bl w:val="nil"/>
            </w:tcBorders>
            <w:noWrap w:val="0"/>
            <w:vAlign w:val="bottom"/>
          </w:tcPr>
          <w:p>
            <w:pPr>
              <w:keepNext w:val="0"/>
              <w:keepLines w:val="0"/>
              <w:widowControl/>
              <w:suppressLineNumbers w:val="0"/>
              <w:jc w:val="both"/>
              <w:textAlignment w:val="bottom"/>
              <w:rPr>
                <w:rFonts w:hint="eastAsia" w:ascii="宋体" w:hAnsi="宋体"/>
                <w:color w:val="auto"/>
                <w:sz w:val="16"/>
                <w:szCs w:val="16"/>
              </w:rPr>
            </w:pPr>
            <w:r>
              <w:rPr>
                <w:rFonts w:hint="default" w:ascii="Arial" w:hAnsi="Arial" w:eastAsia="宋体" w:cs="Arial"/>
                <w:i w:val="0"/>
                <w:iCs w:val="0"/>
                <w:snapToGrid w:val="0"/>
                <w:color w:val="000000"/>
                <w:kern w:val="0"/>
                <w:sz w:val="16"/>
                <w:szCs w:val="16"/>
                <w:u w:val="none"/>
                <w:lang w:val="en-US" w:eastAsia="zh-CN" w:bidi="ar"/>
              </w:rPr>
              <w:t>本年收入合计</w:t>
            </w:r>
          </w:p>
        </w:tc>
        <w:tc>
          <w:tcPr>
            <w:tcW w:w="1677" w:type="dxa"/>
            <w:gridSpan w:val="2"/>
            <w:tcBorders>
              <w:top w:val="nil"/>
              <w:left w:val="nil"/>
              <w:bottom w:val="nil"/>
              <w:right w:val="single" w:color="000000" w:sz="6" w:space="0"/>
              <w:tl2br w:val="nil"/>
              <w:tr2bl w:val="nil"/>
            </w:tcBorders>
            <w:noWrap w:val="0"/>
            <w:vAlign w:val="bottom"/>
          </w:tcPr>
          <w:p>
            <w:pPr>
              <w:keepNext w:val="0"/>
              <w:keepLines w:val="0"/>
              <w:widowControl/>
              <w:suppressLineNumbers w:val="0"/>
              <w:jc w:val="right"/>
              <w:textAlignment w:val="bottom"/>
              <w:rPr>
                <w:rFonts w:hint="eastAsia" w:ascii="宋体" w:hAnsi="宋体" w:eastAsia="宋体" w:cs="宋体"/>
                <w:i w:val="0"/>
                <w:iCs w:val="0"/>
                <w:snapToGrid w:val="0"/>
                <w:color w:val="000000"/>
                <w:kern w:val="0"/>
                <w:sz w:val="16"/>
                <w:szCs w:val="16"/>
                <w:u w:val="none"/>
                <w:lang w:val="en-US" w:eastAsia="zh-CN" w:bidi="ar"/>
              </w:rPr>
            </w:pPr>
            <w:r>
              <w:rPr>
                <w:rFonts w:hint="eastAsia" w:ascii="宋体" w:hAnsi="宋体" w:eastAsia="宋体" w:cs="宋体"/>
                <w:i w:val="0"/>
                <w:iCs w:val="0"/>
                <w:snapToGrid w:val="0"/>
                <w:color w:val="000000"/>
                <w:kern w:val="0"/>
                <w:sz w:val="15"/>
                <w:szCs w:val="15"/>
                <w:u w:val="none"/>
                <w:lang w:val="en-US" w:eastAsia="zh-CN" w:bidi="ar"/>
              </w:rPr>
              <w:t>43,337.47</w:t>
            </w:r>
          </w:p>
        </w:tc>
        <w:tc>
          <w:tcPr>
            <w:tcW w:w="2085" w:type="dxa"/>
            <w:tcBorders>
              <w:top w:val="nil"/>
              <w:left w:val="nil"/>
              <w:bottom w:val="nil"/>
              <w:right w:val="single" w:color="000000" w:sz="6" w:space="0"/>
              <w:tl2br w:val="nil"/>
              <w:tr2bl w:val="nil"/>
            </w:tcBorders>
            <w:noWrap w:val="0"/>
            <w:vAlign w:val="bottom"/>
          </w:tcPr>
          <w:p>
            <w:pPr>
              <w:keepNext w:val="0"/>
              <w:keepLines w:val="0"/>
              <w:widowControl/>
              <w:suppressLineNumbers w:val="0"/>
              <w:jc w:val="left"/>
              <w:textAlignment w:val="bottom"/>
              <w:rPr>
                <w:rFonts w:hint="eastAsia" w:ascii="宋体" w:hAnsi="宋体" w:eastAsia="Arial" w:cs="Arial"/>
                <w:snapToGrid w:val="0"/>
                <w:color w:val="auto"/>
                <w:sz w:val="16"/>
                <w:szCs w:val="16"/>
                <w:lang w:val="en-US" w:eastAsia="zh-CN" w:bidi="ar-SA"/>
              </w:rPr>
            </w:pPr>
            <w:r>
              <w:rPr>
                <w:rFonts w:hint="default" w:ascii="Arial" w:hAnsi="Arial" w:eastAsia="宋体" w:cs="Arial"/>
                <w:i w:val="0"/>
                <w:iCs w:val="0"/>
                <w:snapToGrid w:val="0"/>
                <w:color w:val="000000"/>
                <w:kern w:val="0"/>
                <w:sz w:val="16"/>
                <w:szCs w:val="16"/>
                <w:u w:val="none"/>
                <w:lang w:val="en-US" w:eastAsia="zh-CN" w:bidi="ar"/>
              </w:rPr>
              <w:t>本年支出合计</w:t>
            </w:r>
          </w:p>
        </w:tc>
        <w:tc>
          <w:tcPr>
            <w:tcW w:w="1898" w:type="dxa"/>
            <w:gridSpan w:val="3"/>
            <w:tcBorders>
              <w:top w:val="nil"/>
              <w:left w:val="nil"/>
              <w:bottom w:val="nil"/>
              <w:right w:val="single" w:color="000000" w:sz="6" w:space="0"/>
              <w:tl2br w:val="nil"/>
              <w:tr2bl w:val="nil"/>
            </w:tcBorders>
            <w:noWrap w:val="0"/>
            <w:vAlign w:val="bottom"/>
          </w:tcPr>
          <w:p>
            <w:pPr>
              <w:keepNext w:val="0"/>
              <w:keepLines w:val="0"/>
              <w:widowControl/>
              <w:suppressLineNumbers w:val="0"/>
              <w:jc w:val="right"/>
              <w:textAlignment w:val="bottom"/>
              <w:rPr>
                <w:rFonts w:hint="default" w:ascii="宋体" w:hAnsi="宋体" w:eastAsia="宋体" w:cs="宋体"/>
                <w:i w:val="0"/>
                <w:iCs w:val="0"/>
                <w:snapToGrid w:val="0"/>
                <w:color w:val="000000"/>
                <w:kern w:val="0"/>
                <w:sz w:val="15"/>
                <w:szCs w:val="15"/>
                <w:u w:val="none"/>
                <w:lang w:val="en-US" w:eastAsia="zh-CN" w:bidi="ar"/>
              </w:rPr>
            </w:pPr>
            <w:r>
              <w:rPr>
                <w:rFonts w:hint="eastAsia" w:ascii="宋体" w:hAnsi="宋体" w:eastAsia="宋体" w:cs="宋体"/>
                <w:i w:val="0"/>
                <w:iCs w:val="0"/>
                <w:snapToGrid w:val="0"/>
                <w:color w:val="000000"/>
                <w:kern w:val="0"/>
                <w:sz w:val="15"/>
                <w:szCs w:val="15"/>
                <w:u w:val="none"/>
                <w:lang w:val="en-US" w:eastAsia="zh-CN" w:bidi="ar"/>
              </w:rPr>
              <w:t xml:space="preserve">38,402.83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677" w:type="pct"/>
            <w:gridSpan w:val="2"/>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both"/>
              <w:textAlignment w:val="bottom"/>
              <w:rPr>
                <w:rFonts w:hint="eastAsia" w:ascii="宋体" w:hAnsi="宋体" w:eastAsia="宋体"/>
                <w:color w:val="auto"/>
                <w:sz w:val="16"/>
                <w:szCs w:val="16"/>
                <w:lang w:eastAsia="zh-CN"/>
              </w:rPr>
            </w:pPr>
            <w:r>
              <w:rPr>
                <w:rFonts w:hint="eastAsia" w:ascii="宋体" w:hAnsi="宋体" w:eastAsia="宋体" w:cs="宋体"/>
                <w:i w:val="0"/>
                <w:iCs w:val="0"/>
                <w:snapToGrid w:val="0"/>
                <w:color w:val="000000"/>
                <w:kern w:val="0"/>
                <w:sz w:val="16"/>
                <w:szCs w:val="16"/>
                <w:u w:val="none"/>
                <w:lang w:val="en-US" w:eastAsia="zh-CN" w:bidi="ar"/>
              </w:rPr>
              <w:t xml:space="preserve">  </w:t>
            </w:r>
            <w:r>
              <w:rPr>
                <w:rStyle w:val="11"/>
                <w:snapToGrid w:val="0"/>
                <w:color w:val="000000"/>
                <w:lang w:val="en-US" w:eastAsia="zh-CN" w:bidi="ar"/>
              </w:rPr>
              <w:t>上年</w:t>
            </w:r>
            <w:r>
              <w:rPr>
                <w:rStyle w:val="12"/>
                <w:rFonts w:eastAsia="宋体"/>
                <w:snapToGrid w:val="0"/>
                <w:color w:val="000000"/>
                <w:lang w:val="en-US" w:eastAsia="zh-CN" w:bidi="ar"/>
              </w:rPr>
              <w:t>结转</w:t>
            </w:r>
            <w:r>
              <w:rPr>
                <w:rStyle w:val="11"/>
                <w:snapToGrid w:val="0"/>
                <w:color w:val="000000"/>
                <w:lang w:val="en-US" w:eastAsia="zh-CN" w:bidi="ar"/>
              </w:rPr>
              <w:t>（</w:t>
            </w:r>
            <w:r>
              <w:rPr>
                <w:rStyle w:val="12"/>
                <w:rFonts w:eastAsia="宋体"/>
                <w:snapToGrid w:val="0"/>
                <w:color w:val="000000"/>
                <w:lang w:val="en-US" w:eastAsia="zh-CN" w:bidi="ar"/>
              </w:rPr>
              <w:t>结余</w:t>
            </w:r>
            <w:r>
              <w:rPr>
                <w:rStyle w:val="11"/>
                <w:snapToGrid w:val="0"/>
                <w:color w:val="000000"/>
                <w:lang w:val="en-US" w:eastAsia="zh-CN" w:bidi="ar"/>
              </w:rPr>
              <w:t>）</w:t>
            </w:r>
          </w:p>
        </w:tc>
        <w:tc>
          <w:tcPr>
            <w:tcW w:w="1677" w:type="dxa"/>
            <w:gridSpan w:val="2"/>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right"/>
              <w:textAlignment w:val="bottom"/>
              <w:rPr>
                <w:rFonts w:hint="default" w:ascii="宋体" w:hAnsi="宋体" w:eastAsia="宋体" w:cs="宋体"/>
                <w:i w:val="0"/>
                <w:iCs w:val="0"/>
                <w:snapToGrid w:val="0"/>
                <w:color w:val="000000"/>
                <w:kern w:val="0"/>
                <w:sz w:val="15"/>
                <w:szCs w:val="15"/>
                <w:u w:val="none"/>
                <w:lang w:val="en-US" w:eastAsia="zh-CN" w:bidi="ar"/>
              </w:rPr>
            </w:pPr>
            <w:r>
              <w:rPr>
                <w:rFonts w:hint="eastAsia" w:ascii="宋体" w:hAnsi="宋体" w:eastAsia="宋体" w:cs="宋体"/>
                <w:i w:val="0"/>
                <w:iCs w:val="0"/>
                <w:snapToGrid w:val="0"/>
                <w:color w:val="000000"/>
                <w:kern w:val="0"/>
                <w:sz w:val="15"/>
                <w:szCs w:val="15"/>
                <w:u w:val="none"/>
                <w:lang w:val="en-US" w:eastAsia="zh-CN" w:bidi="ar"/>
              </w:rPr>
              <w:t>15,256.08</w:t>
            </w:r>
          </w:p>
        </w:tc>
        <w:tc>
          <w:tcPr>
            <w:tcW w:w="2085"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left"/>
              <w:textAlignment w:val="bottom"/>
              <w:rPr>
                <w:rFonts w:hint="eastAsia" w:ascii="宋体" w:hAnsi="宋体" w:eastAsia="Arial" w:cs="Arial"/>
                <w:snapToGrid w:val="0"/>
                <w:color w:val="auto"/>
                <w:sz w:val="16"/>
                <w:szCs w:val="16"/>
                <w:lang w:val="en-US" w:eastAsia="zh-CN" w:bidi="ar-SA"/>
              </w:rPr>
            </w:pPr>
            <w:r>
              <w:rPr>
                <w:rFonts w:hint="eastAsia" w:ascii="宋体" w:hAnsi="宋体" w:eastAsia="宋体" w:cs="宋体"/>
                <w:i w:val="0"/>
                <w:iCs w:val="0"/>
                <w:snapToGrid w:val="0"/>
                <w:color w:val="000000"/>
                <w:kern w:val="0"/>
                <w:sz w:val="16"/>
                <w:szCs w:val="16"/>
                <w:u w:val="none"/>
                <w:lang w:val="en-US" w:eastAsia="zh-CN" w:bidi="ar"/>
              </w:rPr>
              <w:t xml:space="preserve">  </w:t>
            </w:r>
            <w:r>
              <w:rPr>
                <w:rStyle w:val="14"/>
                <w:rFonts w:eastAsia="宋体"/>
                <w:snapToGrid w:val="0"/>
                <w:color w:val="000000"/>
                <w:lang w:val="en-US" w:eastAsia="zh-CN" w:bidi="ar"/>
              </w:rPr>
              <w:t xml:space="preserve">年末结转和结余 </w:t>
            </w:r>
            <w:r>
              <w:rPr>
                <w:rStyle w:val="15"/>
                <w:snapToGrid w:val="0"/>
                <w:color w:val="000000"/>
                <w:lang w:val="en-US" w:eastAsia="zh-CN" w:bidi="ar"/>
              </w:rPr>
              <w:t xml:space="preserve">                               </w:t>
            </w:r>
          </w:p>
        </w:tc>
        <w:tc>
          <w:tcPr>
            <w:tcW w:w="1898" w:type="dxa"/>
            <w:gridSpan w:val="3"/>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right"/>
              <w:textAlignment w:val="bottom"/>
              <w:rPr>
                <w:rFonts w:hint="default" w:ascii="宋体" w:hAnsi="宋体" w:eastAsia="宋体" w:cs="宋体"/>
                <w:i w:val="0"/>
                <w:iCs w:val="0"/>
                <w:snapToGrid w:val="0"/>
                <w:color w:val="000000"/>
                <w:kern w:val="0"/>
                <w:sz w:val="15"/>
                <w:szCs w:val="15"/>
                <w:u w:val="none"/>
                <w:lang w:val="en-US" w:eastAsia="zh-CN" w:bidi="ar"/>
              </w:rPr>
            </w:pPr>
            <w:r>
              <w:rPr>
                <w:rFonts w:hint="eastAsia" w:ascii="宋体" w:hAnsi="宋体" w:eastAsia="宋体" w:cs="宋体"/>
                <w:i w:val="0"/>
                <w:iCs w:val="0"/>
                <w:snapToGrid w:val="0"/>
                <w:color w:val="000000"/>
                <w:kern w:val="0"/>
                <w:sz w:val="15"/>
                <w:szCs w:val="15"/>
                <w:u w:val="none"/>
                <w:lang w:val="en-US" w:eastAsia="zh-CN" w:bidi="ar"/>
              </w:rPr>
              <w:t xml:space="preserve">20,190.72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3" w:hRule="atLeast"/>
        </w:trPr>
        <w:tc>
          <w:tcPr>
            <w:tcW w:w="1677" w:type="pct"/>
            <w:gridSpan w:val="2"/>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b/>
                <w:color w:val="auto"/>
                <w:sz w:val="16"/>
                <w:szCs w:val="16"/>
              </w:rPr>
            </w:pPr>
            <w:r>
              <w:rPr>
                <w:rFonts w:hint="eastAsia" w:ascii="宋体" w:hAnsi="宋体" w:eastAsia="宋体" w:cs="宋体"/>
                <w:b/>
                <w:bCs/>
                <w:i w:val="0"/>
                <w:iCs w:val="0"/>
                <w:snapToGrid w:val="0"/>
                <w:color w:val="000000"/>
                <w:kern w:val="0"/>
                <w:sz w:val="16"/>
                <w:szCs w:val="16"/>
                <w:u w:val="none"/>
                <w:lang w:val="en-US" w:eastAsia="zh-CN" w:bidi="ar"/>
              </w:rPr>
              <w:t>收入</w:t>
            </w:r>
            <w:r>
              <w:rPr>
                <w:rStyle w:val="13"/>
                <w:rFonts w:eastAsia="宋体"/>
                <w:snapToGrid w:val="0"/>
                <w:color w:val="000000"/>
                <w:lang w:val="en-US" w:eastAsia="zh-CN" w:bidi="ar"/>
              </w:rPr>
              <w:t>总计</w:t>
            </w:r>
          </w:p>
        </w:tc>
        <w:tc>
          <w:tcPr>
            <w:tcW w:w="1677" w:type="dxa"/>
            <w:gridSpan w:val="2"/>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right"/>
              <w:textAlignment w:val="bottom"/>
              <w:rPr>
                <w:rFonts w:hint="default" w:ascii="宋体" w:hAnsi="宋体" w:eastAsia="宋体" w:cs="宋体"/>
                <w:i w:val="0"/>
                <w:iCs w:val="0"/>
                <w:snapToGrid w:val="0"/>
                <w:color w:val="000000"/>
                <w:kern w:val="0"/>
                <w:sz w:val="15"/>
                <w:szCs w:val="15"/>
                <w:u w:val="none"/>
                <w:lang w:val="en-US" w:eastAsia="zh-CN" w:bidi="ar"/>
              </w:rPr>
            </w:pPr>
            <w:r>
              <w:rPr>
                <w:rFonts w:hint="eastAsia" w:ascii="宋体" w:hAnsi="宋体" w:eastAsia="宋体" w:cs="宋体"/>
                <w:i w:val="0"/>
                <w:iCs w:val="0"/>
                <w:snapToGrid w:val="0"/>
                <w:color w:val="000000"/>
                <w:kern w:val="0"/>
                <w:sz w:val="15"/>
                <w:szCs w:val="15"/>
                <w:u w:val="none"/>
                <w:lang w:val="en-US" w:eastAsia="zh-CN" w:bidi="ar"/>
              </w:rPr>
              <w:t>58,593.55</w:t>
            </w:r>
          </w:p>
        </w:tc>
        <w:tc>
          <w:tcPr>
            <w:tcW w:w="2085" w:type="dxa"/>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center"/>
              <w:textAlignment w:val="bottom"/>
              <w:rPr>
                <w:rFonts w:hint="eastAsia" w:ascii="宋体" w:hAnsi="宋体"/>
                <w:b/>
                <w:color w:val="auto"/>
                <w:sz w:val="16"/>
                <w:szCs w:val="16"/>
              </w:rPr>
            </w:pPr>
            <w:r>
              <w:rPr>
                <w:rFonts w:hint="eastAsia" w:ascii="宋体" w:hAnsi="宋体" w:eastAsia="宋体" w:cs="宋体"/>
                <w:b/>
                <w:bCs/>
                <w:i w:val="0"/>
                <w:iCs w:val="0"/>
                <w:snapToGrid w:val="0"/>
                <w:color w:val="000000"/>
                <w:kern w:val="0"/>
                <w:sz w:val="16"/>
                <w:szCs w:val="16"/>
                <w:u w:val="none"/>
                <w:lang w:val="en-US" w:eastAsia="zh-CN" w:bidi="ar"/>
              </w:rPr>
              <w:t>支出</w:t>
            </w:r>
            <w:r>
              <w:rPr>
                <w:rFonts w:hint="default" w:ascii="Arial" w:hAnsi="Arial" w:eastAsia="宋体" w:cs="Arial"/>
                <w:b/>
                <w:bCs/>
                <w:i w:val="0"/>
                <w:iCs w:val="0"/>
                <w:snapToGrid w:val="0"/>
                <w:color w:val="000000"/>
                <w:kern w:val="0"/>
                <w:sz w:val="16"/>
                <w:szCs w:val="16"/>
                <w:u w:val="none"/>
                <w:lang w:val="en-US" w:eastAsia="zh-CN" w:bidi="ar"/>
              </w:rPr>
              <w:t>总计</w:t>
            </w:r>
          </w:p>
        </w:tc>
        <w:tc>
          <w:tcPr>
            <w:tcW w:w="1898" w:type="dxa"/>
            <w:gridSpan w:val="3"/>
            <w:tcBorders>
              <w:top w:val="single" w:color="auto" w:sz="6" w:space="0"/>
              <w:left w:val="single" w:color="auto" w:sz="6" w:space="0"/>
              <w:bottom w:val="single" w:color="auto" w:sz="6" w:space="0"/>
              <w:right w:val="single" w:color="auto" w:sz="6" w:space="0"/>
              <w:tl2br w:val="nil"/>
              <w:tr2bl w:val="nil"/>
            </w:tcBorders>
            <w:noWrap w:val="0"/>
            <w:vAlign w:val="bottom"/>
          </w:tcPr>
          <w:p>
            <w:pPr>
              <w:keepNext w:val="0"/>
              <w:keepLines w:val="0"/>
              <w:widowControl/>
              <w:suppressLineNumbers w:val="0"/>
              <w:jc w:val="right"/>
              <w:textAlignment w:val="bottom"/>
              <w:rPr>
                <w:rFonts w:hint="default" w:ascii="宋体" w:hAnsi="宋体" w:eastAsia="宋体" w:cs="宋体"/>
                <w:i w:val="0"/>
                <w:iCs w:val="0"/>
                <w:snapToGrid w:val="0"/>
                <w:color w:val="000000"/>
                <w:kern w:val="0"/>
                <w:sz w:val="15"/>
                <w:szCs w:val="15"/>
                <w:u w:val="none"/>
                <w:lang w:val="en-US" w:eastAsia="zh-CN" w:bidi="ar"/>
              </w:rPr>
            </w:pPr>
            <w:r>
              <w:rPr>
                <w:rFonts w:hint="eastAsia" w:ascii="宋体" w:hAnsi="宋体" w:eastAsia="宋体" w:cs="宋体"/>
                <w:i w:val="0"/>
                <w:iCs w:val="0"/>
                <w:snapToGrid w:val="0"/>
                <w:color w:val="000000"/>
                <w:kern w:val="0"/>
                <w:sz w:val="15"/>
                <w:szCs w:val="15"/>
                <w:u w:val="none"/>
                <w:lang w:val="en-US" w:eastAsia="zh-CN" w:bidi="ar"/>
              </w:rPr>
              <w:t xml:space="preserve">58,593.55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3" w:hRule="atLeast"/>
        </w:trPr>
        <w:tc>
          <w:tcPr>
            <w:tcW w:w="5000" w:type="pct"/>
            <w:gridSpan w:val="8"/>
            <w:tcBorders>
              <w:top w:val="nil"/>
              <w:left w:val="nil"/>
              <w:bottom w:val="nil"/>
              <w:right w:val="nil"/>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left"/>
              <w:textAlignment w:val="baseline"/>
              <w:rPr>
                <w:rFonts w:hint="eastAsia" w:ascii="宋体" w:hAnsi="宋体"/>
                <w:color w:val="000000"/>
                <w:sz w:val="16"/>
                <w:szCs w:val="16"/>
              </w:rPr>
            </w:pPr>
            <w:r>
              <w:rPr>
                <w:rFonts w:hint="eastAsia" w:ascii="宋体" w:hAnsi="宋体"/>
                <w:color w:val="000000"/>
                <w:sz w:val="16"/>
                <w:szCs w:val="16"/>
              </w:rPr>
              <w:t>注：1.本表反映部门本年度的总收支和年末结转结余情况。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7" w:hRule="atLeast"/>
        </w:trPr>
        <w:tc>
          <w:tcPr>
            <w:tcW w:w="5000" w:type="pct"/>
            <w:gridSpan w:val="8"/>
            <w:tcBorders>
              <w:top w:val="nil"/>
              <w:left w:val="nil"/>
              <w:bottom w:val="nil"/>
              <w:right w:val="nil"/>
              <w:tl2br w:val="nil"/>
              <w:tr2bl w:val="nil"/>
            </w:tcBorders>
            <w:noWrap w:val="0"/>
            <w:vAlign w:val="top"/>
          </w:tcPr>
          <w:p>
            <w:pPr>
              <w:keepNext w:val="0"/>
              <w:keepLines w:val="0"/>
              <w:pageBreakBefore w:val="0"/>
              <w:widowControl/>
              <w:kinsoku w:val="0"/>
              <w:wordWrap/>
              <w:overflowPunct/>
              <w:topLinePunct w:val="0"/>
              <w:autoSpaceDE w:val="0"/>
              <w:autoSpaceDN w:val="0"/>
              <w:bidi w:val="0"/>
              <w:adjustRightInd w:val="0"/>
              <w:snapToGrid w:val="0"/>
              <w:spacing w:beforeLines="0" w:afterLines="0" w:line="280" w:lineRule="exact"/>
              <w:jc w:val="left"/>
              <w:textAlignment w:val="baseline"/>
              <w:rPr>
                <w:rFonts w:hint="eastAsia" w:ascii="宋体" w:hAnsi="宋体"/>
                <w:color w:val="000000"/>
                <w:sz w:val="16"/>
                <w:szCs w:val="16"/>
              </w:rPr>
            </w:pPr>
            <w:r>
              <w:rPr>
                <w:rFonts w:hint="eastAsia" w:ascii="宋体" w:hAnsi="宋体"/>
                <w:color w:val="000000"/>
                <w:sz w:val="16"/>
                <w:szCs w:val="16"/>
              </w:rPr>
              <w:t xml:space="preserve">    2.本套报表金额单位转换时可能存在尾数误差。</w:t>
            </w:r>
          </w:p>
        </w:tc>
      </w:tr>
    </w:tbl>
    <w:p>
      <w:pPr>
        <w:tabs>
          <w:tab w:val="left" w:pos="6321"/>
        </w:tabs>
        <w:jc w:val="center"/>
        <w:rPr>
          <w:rFonts w:eastAsia="宋体"/>
        </w:rPr>
      </w:pPr>
    </w:p>
    <w:p>
      <w:pPr>
        <w:tabs>
          <w:tab w:val="left" w:pos="6321"/>
        </w:tabs>
        <w:jc w:val="center"/>
        <w:rPr>
          <w:rFonts w:eastAsia="宋体"/>
        </w:rPr>
        <w:sectPr>
          <w:pgSz w:w="11906" w:h="16839"/>
          <w:pgMar w:top="1440" w:right="1800" w:bottom="1440" w:left="1800" w:header="0" w:footer="1043" w:gutter="0"/>
          <w:pgNumType w:fmt="decimal"/>
          <w:cols w:space="720" w:num="1"/>
        </w:sectPr>
      </w:pPr>
    </w:p>
    <w:tbl>
      <w:tblPr>
        <w:tblStyle w:val="5"/>
        <w:tblpPr w:leftFromText="180" w:rightFromText="180" w:vertAnchor="text" w:horzAnchor="page" w:tblpXSpec="center" w:tblpY="480"/>
        <w:tblOverlap w:val="never"/>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83"/>
        <w:gridCol w:w="583"/>
        <w:gridCol w:w="583"/>
        <w:gridCol w:w="2202"/>
        <w:gridCol w:w="992"/>
        <w:gridCol w:w="538"/>
        <w:gridCol w:w="538"/>
        <w:gridCol w:w="936"/>
        <w:gridCol w:w="491"/>
        <w:gridCol w:w="603"/>
        <w:gridCol w:w="4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 w:hRule="atLeast"/>
          <w:jc w:val="center"/>
        </w:trPr>
        <w:tc>
          <w:tcPr>
            <w:tcW w:w="0" w:type="auto"/>
            <w:gridSpan w:val="11"/>
            <w:tcBorders>
              <w:top w:val="nil"/>
              <w:left w:val="nil"/>
              <w:bottom w:val="nil"/>
              <w:right w:val="nil"/>
            </w:tcBorders>
            <w:shd w:val="clear" w:color="auto" w:fill="auto"/>
            <w:noWrap/>
            <w:vAlign w:val="bottom"/>
          </w:tcPr>
          <w:p>
            <w:pPr>
              <w:keepNext w:val="0"/>
              <w:keepLines w:val="0"/>
              <w:widowControl/>
              <w:suppressLineNumbers w:val="0"/>
              <w:spacing w:line="240" w:lineRule="auto"/>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jc w:val="center"/>
        </w:trPr>
        <w:tc>
          <w:tcPr>
            <w:tcW w:w="3835" w:type="dxa"/>
            <w:gridSpan w:val="4"/>
            <w:tcBorders>
              <w:top w:val="nil"/>
              <w:left w:val="nil"/>
              <w:bottom w:val="single" w:color="auto" w:sz="4" w:space="0"/>
              <w:right w:val="nil"/>
            </w:tcBorders>
            <w:shd w:val="clear" w:color="auto" w:fill="auto"/>
            <w:noWrap/>
            <w:vAlign w:val="bottom"/>
          </w:tcPr>
          <w:p>
            <w:pPr>
              <w:keepNext w:val="0"/>
              <w:keepLines w:val="0"/>
              <w:widowControl/>
              <w:suppressLineNumbers w:val="0"/>
              <w:spacing w:line="240" w:lineRule="auto"/>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编制单位：南昌市高新区人民医院</w:t>
            </w:r>
          </w:p>
        </w:tc>
        <w:tc>
          <w:tcPr>
            <w:tcW w:w="992" w:type="dxa"/>
            <w:tcBorders>
              <w:top w:val="nil"/>
              <w:left w:val="nil"/>
              <w:bottom w:val="single" w:color="auto" w:sz="4" w:space="0"/>
              <w:right w:val="nil"/>
            </w:tcBorders>
            <w:shd w:val="clear" w:color="auto" w:fill="auto"/>
            <w:noWrap/>
            <w:vAlign w:val="bottom"/>
          </w:tcPr>
          <w:p>
            <w:pPr>
              <w:keepNext w:val="0"/>
              <w:keepLines w:val="0"/>
              <w:widowControl/>
              <w:suppressLineNumbers w:val="0"/>
              <w:spacing w:line="240" w:lineRule="auto"/>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2022年度</w:t>
            </w:r>
          </w:p>
        </w:tc>
        <w:tc>
          <w:tcPr>
            <w:tcW w:w="0" w:type="auto"/>
            <w:tcBorders>
              <w:top w:val="nil"/>
              <w:left w:val="nil"/>
              <w:bottom w:val="single" w:color="auto" w:sz="4" w:space="0"/>
              <w:right w:val="nil"/>
            </w:tcBorders>
            <w:shd w:val="clear" w:color="auto" w:fill="auto"/>
            <w:noWrap/>
            <w:vAlign w:val="bottom"/>
          </w:tcPr>
          <w:p>
            <w:pPr>
              <w:spacing w:line="240" w:lineRule="auto"/>
              <w:jc w:val="center"/>
              <w:rPr>
                <w:rFonts w:hint="eastAsia" w:ascii="宋体" w:hAnsi="宋体" w:eastAsia="宋体" w:cs="宋体"/>
                <w:i w:val="0"/>
                <w:iCs w:val="0"/>
                <w:color w:val="000000"/>
                <w:sz w:val="18"/>
                <w:szCs w:val="18"/>
                <w:u w:val="none"/>
              </w:rPr>
            </w:pPr>
          </w:p>
        </w:tc>
        <w:tc>
          <w:tcPr>
            <w:tcW w:w="0" w:type="auto"/>
            <w:tcBorders>
              <w:top w:val="nil"/>
              <w:left w:val="nil"/>
              <w:bottom w:val="single" w:color="auto" w:sz="4" w:space="0"/>
              <w:right w:val="nil"/>
            </w:tcBorders>
            <w:shd w:val="clear" w:color="auto" w:fill="auto"/>
            <w:noWrap/>
            <w:vAlign w:val="bottom"/>
          </w:tcPr>
          <w:p>
            <w:pPr>
              <w:spacing w:line="240" w:lineRule="auto"/>
              <w:jc w:val="center"/>
              <w:rPr>
                <w:rFonts w:hint="eastAsia" w:ascii="宋体" w:hAnsi="宋体" w:eastAsia="宋体" w:cs="宋体"/>
                <w:i w:val="0"/>
                <w:iCs w:val="0"/>
                <w:color w:val="000000"/>
                <w:sz w:val="18"/>
                <w:szCs w:val="18"/>
                <w:u w:val="none"/>
              </w:rPr>
            </w:pPr>
          </w:p>
        </w:tc>
        <w:tc>
          <w:tcPr>
            <w:tcW w:w="0" w:type="auto"/>
            <w:gridSpan w:val="4"/>
            <w:tcBorders>
              <w:top w:val="nil"/>
              <w:left w:val="nil"/>
              <w:bottom w:val="single" w:color="auto" w:sz="4" w:space="0"/>
              <w:right w:val="nil"/>
            </w:tcBorders>
            <w:shd w:val="clear" w:color="auto" w:fill="auto"/>
            <w:noWrap/>
            <w:vAlign w:val="bottom"/>
          </w:tcPr>
          <w:p>
            <w:pPr>
              <w:keepNext w:val="0"/>
              <w:keepLines w:val="0"/>
              <w:widowControl/>
              <w:suppressLineNumbers w:val="0"/>
              <w:spacing w:line="240" w:lineRule="auto"/>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3835" w:type="dxa"/>
            <w:gridSpan w:val="4"/>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项    目</w:t>
            </w:r>
          </w:p>
        </w:tc>
        <w:tc>
          <w:tcPr>
            <w:tcW w:w="992"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本年收入合计</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财政拨款收入</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上级补助收入</w:t>
            </w:r>
          </w:p>
        </w:tc>
        <w:tc>
          <w:tcPr>
            <w:tcW w:w="936"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事业收入</w:t>
            </w:r>
          </w:p>
        </w:tc>
        <w:tc>
          <w:tcPr>
            <w:tcW w:w="491"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经营收入</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附属单位上缴收入</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0" w:type="auto"/>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支出功能分类科目编码</w:t>
            </w:r>
          </w:p>
        </w:tc>
        <w:tc>
          <w:tcPr>
            <w:tcW w:w="2203"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科目名称</w:t>
            </w:r>
          </w:p>
        </w:tc>
        <w:tc>
          <w:tcPr>
            <w:tcW w:w="99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jc w:val="center"/>
              <w:rPr>
                <w:rFonts w:hint="eastAsia" w:ascii="宋体" w:hAnsi="宋体" w:eastAsia="宋体" w:cs="宋体"/>
                <w:i w:val="0"/>
                <w:iCs w:val="0"/>
                <w:color w:val="000000"/>
                <w:sz w:val="16"/>
                <w:szCs w:val="16"/>
                <w:u w:val="none"/>
              </w:rPr>
            </w:pPr>
          </w:p>
        </w:tc>
        <w:tc>
          <w:tcPr>
            <w:tcW w:w="93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jc w:val="center"/>
              <w:rPr>
                <w:rFonts w:hint="eastAsia" w:ascii="宋体" w:hAnsi="宋体" w:eastAsia="宋体" w:cs="宋体"/>
                <w:i w:val="0"/>
                <w:iCs w:val="0"/>
                <w:color w:val="000000"/>
                <w:sz w:val="16"/>
                <w:szCs w:val="16"/>
                <w:u w:val="none"/>
              </w:rPr>
            </w:pPr>
          </w:p>
        </w:tc>
        <w:tc>
          <w:tcPr>
            <w:tcW w:w="491"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0" w:type="auto"/>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jc w:val="center"/>
              <w:rPr>
                <w:rFonts w:hint="eastAsia" w:ascii="宋体" w:hAnsi="宋体" w:eastAsia="宋体" w:cs="宋体"/>
                <w:i w:val="0"/>
                <w:iCs w:val="0"/>
                <w:color w:val="000000"/>
                <w:sz w:val="16"/>
                <w:szCs w:val="16"/>
                <w:u w:val="none"/>
              </w:rPr>
            </w:pPr>
          </w:p>
        </w:tc>
        <w:tc>
          <w:tcPr>
            <w:tcW w:w="2203"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jc w:val="center"/>
              <w:rPr>
                <w:rFonts w:hint="eastAsia" w:ascii="宋体" w:hAnsi="宋体" w:eastAsia="宋体" w:cs="宋体"/>
                <w:i w:val="0"/>
                <w:iCs w:val="0"/>
                <w:color w:val="000000"/>
                <w:sz w:val="16"/>
                <w:szCs w:val="16"/>
                <w:u w:val="none"/>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jc w:val="center"/>
              <w:rPr>
                <w:rFonts w:hint="eastAsia" w:ascii="宋体" w:hAnsi="宋体" w:eastAsia="宋体" w:cs="宋体"/>
                <w:i w:val="0"/>
                <w:iCs w:val="0"/>
                <w:color w:val="000000"/>
                <w:sz w:val="16"/>
                <w:szCs w:val="16"/>
                <w:u w:val="none"/>
              </w:rPr>
            </w:pPr>
          </w:p>
        </w:tc>
        <w:tc>
          <w:tcPr>
            <w:tcW w:w="93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jc w:val="center"/>
              <w:rPr>
                <w:rFonts w:hint="eastAsia" w:ascii="宋体" w:hAnsi="宋体" w:eastAsia="宋体" w:cs="宋体"/>
                <w:i w:val="0"/>
                <w:iCs w:val="0"/>
                <w:color w:val="000000"/>
                <w:sz w:val="16"/>
                <w:szCs w:val="16"/>
                <w:u w:val="none"/>
              </w:rPr>
            </w:pPr>
          </w:p>
        </w:tc>
        <w:tc>
          <w:tcPr>
            <w:tcW w:w="491"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0" w:type="auto"/>
            <w:gridSpan w:val="3"/>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jc w:val="center"/>
              <w:rPr>
                <w:rFonts w:hint="eastAsia" w:ascii="宋体" w:hAnsi="宋体" w:eastAsia="宋体" w:cs="宋体"/>
                <w:i w:val="0"/>
                <w:iCs w:val="0"/>
                <w:color w:val="000000"/>
                <w:sz w:val="16"/>
                <w:szCs w:val="16"/>
                <w:u w:val="none"/>
              </w:rPr>
            </w:pPr>
          </w:p>
        </w:tc>
        <w:tc>
          <w:tcPr>
            <w:tcW w:w="2203"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jc w:val="center"/>
              <w:rPr>
                <w:rFonts w:hint="eastAsia" w:ascii="宋体" w:hAnsi="宋体" w:eastAsia="宋体" w:cs="宋体"/>
                <w:i w:val="0"/>
                <w:iCs w:val="0"/>
                <w:color w:val="000000"/>
                <w:sz w:val="16"/>
                <w:szCs w:val="16"/>
                <w:u w:val="none"/>
              </w:rPr>
            </w:pPr>
          </w:p>
        </w:tc>
        <w:tc>
          <w:tcPr>
            <w:tcW w:w="992"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jc w:val="center"/>
              <w:rPr>
                <w:rFonts w:hint="eastAsia" w:ascii="宋体" w:hAnsi="宋体" w:eastAsia="宋体" w:cs="宋体"/>
                <w:i w:val="0"/>
                <w:iCs w:val="0"/>
                <w:color w:val="000000"/>
                <w:sz w:val="16"/>
                <w:szCs w:val="16"/>
                <w:u w:val="none"/>
              </w:rPr>
            </w:pPr>
          </w:p>
        </w:tc>
        <w:tc>
          <w:tcPr>
            <w:tcW w:w="936"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jc w:val="center"/>
              <w:rPr>
                <w:rFonts w:hint="eastAsia" w:ascii="宋体" w:hAnsi="宋体" w:eastAsia="宋体" w:cs="宋体"/>
                <w:i w:val="0"/>
                <w:iCs w:val="0"/>
                <w:color w:val="000000"/>
                <w:sz w:val="16"/>
                <w:szCs w:val="16"/>
                <w:u w:val="none"/>
              </w:rPr>
            </w:pPr>
          </w:p>
        </w:tc>
        <w:tc>
          <w:tcPr>
            <w:tcW w:w="491" w:type="dxa"/>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vMerge w:val="continue"/>
            <w:tcBorders>
              <w:top w:val="single" w:color="auto" w:sz="4" w:space="0"/>
              <w:left w:val="single" w:color="auto" w:sz="4" w:space="0"/>
              <w:bottom w:val="single" w:color="auto" w:sz="4" w:space="0"/>
              <w:right w:val="single" w:color="auto" w:sz="4" w:space="0"/>
            </w:tcBorders>
            <w:shd w:val="clear" w:color="auto" w:fill="FFFFFF"/>
            <w:vAlign w:val="center"/>
          </w:tcPr>
          <w:p>
            <w:pPr>
              <w:spacing w:line="240" w:lineRule="auto"/>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0" w:type="auto"/>
            <w:vMerge w:val="restar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类</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款</w:t>
            </w:r>
          </w:p>
        </w:tc>
        <w:tc>
          <w:tcPr>
            <w:tcW w:w="0" w:type="auto"/>
            <w:vMerge w:val="restart"/>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项</w:t>
            </w:r>
          </w:p>
        </w:tc>
        <w:tc>
          <w:tcPr>
            <w:tcW w:w="220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栏次</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w:t>
            </w:r>
          </w:p>
        </w:tc>
        <w:tc>
          <w:tcPr>
            <w:tcW w:w="9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4</w:t>
            </w:r>
          </w:p>
        </w:tc>
        <w:tc>
          <w:tcPr>
            <w:tcW w:w="491"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5</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6</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0" w:type="auto"/>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240" w:lineRule="auto"/>
              <w:jc w:val="center"/>
              <w:rPr>
                <w:rFonts w:hint="eastAsia" w:ascii="宋体" w:hAnsi="宋体" w:eastAsia="宋体" w:cs="宋体"/>
                <w:i w:val="0"/>
                <w:iCs w:val="0"/>
                <w:color w:val="000000"/>
                <w:sz w:val="16"/>
                <w:szCs w:val="16"/>
                <w:u w:val="none"/>
              </w:rPr>
            </w:pPr>
          </w:p>
        </w:tc>
        <w:tc>
          <w:tcPr>
            <w:tcW w:w="0" w:type="auto"/>
            <w:vMerge w:val="continue"/>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240" w:lineRule="auto"/>
              <w:jc w:val="center"/>
              <w:rPr>
                <w:rFonts w:hint="eastAsia" w:ascii="宋体" w:hAnsi="宋体" w:eastAsia="宋体" w:cs="宋体"/>
                <w:i w:val="0"/>
                <w:iCs w:val="0"/>
                <w:color w:val="000000"/>
                <w:sz w:val="16"/>
                <w:szCs w:val="16"/>
                <w:u w:val="none"/>
              </w:rPr>
            </w:pPr>
          </w:p>
        </w:tc>
        <w:tc>
          <w:tcPr>
            <w:tcW w:w="220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合计</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43,337.47  </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p>
        </w:tc>
        <w:tc>
          <w:tcPr>
            <w:tcW w:w="9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43,337.47 </w:t>
            </w:r>
          </w:p>
        </w:tc>
        <w:tc>
          <w:tcPr>
            <w:tcW w:w="491" w:type="dxa"/>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0" w:type="auto"/>
            <w:gridSpan w:val="3"/>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206</w:t>
            </w:r>
          </w:p>
        </w:tc>
        <w:tc>
          <w:tcPr>
            <w:tcW w:w="220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科学技术支出</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936" w:type="dxa"/>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491" w:type="dxa"/>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0" w:type="auto"/>
            <w:gridSpan w:val="3"/>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20602</w:t>
            </w:r>
          </w:p>
        </w:tc>
        <w:tc>
          <w:tcPr>
            <w:tcW w:w="220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基础研究</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936" w:type="dxa"/>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491" w:type="dxa"/>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0" w:type="auto"/>
            <w:gridSpan w:val="3"/>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2060299</w:t>
            </w:r>
          </w:p>
        </w:tc>
        <w:tc>
          <w:tcPr>
            <w:tcW w:w="220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其他基础研究支出</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936" w:type="dxa"/>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491" w:type="dxa"/>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0" w:type="auto"/>
            <w:gridSpan w:val="3"/>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20603</w:t>
            </w:r>
          </w:p>
        </w:tc>
        <w:tc>
          <w:tcPr>
            <w:tcW w:w="220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应用研究</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936" w:type="dxa"/>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491" w:type="dxa"/>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0" w:type="auto"/>
            <w:gridSpan w:val="3"/>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2060302</w:t>
            </w:r>
          </w:p>
        </w:tc>
        <w:tc>
          <w:tcPr>
            <w:tcW w:w="220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社会公益研究</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936" w:type="dxa"/>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491" w:type="dxa"/>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0" w:type="auto"/>
            <w:gridSpan w:val="3"/>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20604</w:t>
            </w:r>
          </w:p>
        </w:tc>
        <w:tc>
          <w:tcPr>
            <w:tcW w:w="220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技术研究与开发</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936" w:type="dxa"/>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491" w:type="dxa"/>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0" w:type="auto"/>
            <w:gridSpan w:val="3"/>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2060499</w:t>
            </w:r>
          </w:p>
        </w:tc>
        <w:tc>
          <w:tcPr>
            <w:tcW w:w="220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其他技术研究与开发支出</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936" w:type="dxa"/>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491" w:type="dxa"/>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0" w:type="auto"/>
            <w:gridSpan w:val="3"/>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20605</w:t>
            </w:r>
          </w:p>
        </w:tc>
        <w:tc>
          <w:tcPr>
            <w:tcW w:w="220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科技条件与服务</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936" w:type="dxa"/>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491" w:type="dxa"/>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0" w:type="auto"/>
            <w:gridSpan w:val="3"/>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2060599</w:t>
            </w:r>
          </w:p>
        </w:tc>
        <w:tc>
          <w:tcPr>
            <w:tcW w:w="220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其他科技条件与服务支出</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936" w:type="dxa"/>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491" w:type="dxa"/>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0" w:type="auto"/>
            <w:gridSpan w:val="3"/>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20609</w:t>
            </w:r>
          </w:p>
        </w:tc>
        <w:tc>
          <w:tcPr>
            <w:tcW w:w="220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科技重大项目</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936" w:type="dxa"/>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491" w:type="dxa"/>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0" w:type="auto"/>
            <w:gridSpan w:val="3"/>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2060901</w:t>
            </w:r>
          </w:p>
        </w:tc>
        <w:tc>
          <w:tcPr>
            <w:tcW w:w="220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科技重大专项</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936" w:type="dxa"/>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491" w:type="dxa"/>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0" w:type="auto"/>
            <w:gridSpan w:val="3"/>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20699</w:t>
            </w:r>
          </w:p>
        </w:tc>
        <w:tc>
          <w:tcPr>
            <w:tcW w:w="220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其他科学技术支出</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936" w:type="dxa"/>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491" w:type="dxa"/>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0" w:type="auto"/>
            <w:gridSpan w:val="3"/>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2069999</w:t>
            </w:r>
          </w:p>
        </w:tc>
        <w:tc>
          <w:tcPr>
            <w:tcW w:w="220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其他科学技术支出</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936" w:type="dxa"/>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491" w:type="dxa"/>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0" w:type="auto"/>
            <w:gridSpan w:val="3"/>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208</w:t>
            </w:r>
          </w:p>
        </w:tc>
        <w:tc>
          <w:tcPr>
            <w:tcW w:w="220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社会保障和就业支出</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936" w:type="dxa"/>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491" w:type="dxa"/>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0" w:type="auto"/>
            <w:gridSpan w:val="3"/>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20805</w:t>
            </w:r>
          </w:p>
        </w:tc>
        <w:tc>
          <w:tcPr>
            <w:tcW w:w="220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行政事业单位养老支出</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936" w:type="dxa"/>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491" w:type="dxa"/>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0" w:type="auto"/>
            <w:gridSpan w:val="3"/>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2080505</w:t>
            </w:r>
          </w:p>
        </w:tc>
        <w:tc>
          <w:tcPr>
            <w:tcW w:w="220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机关事业单位基本养老保险缴费支出</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936" w:type="dxa"/>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491" w:type="dxa"/>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0" w:type="auto"/>
            <w:gridSpan w:val="3"/>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210</w:t>
            </w:r>
          </w:p>
        </w:tc>
        <w:tc>
          <w:tcPr>
            <w:tcW w:w="220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卫生健康支出</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43,337.47 </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p>
        </w:tc>
        <w:tc>
          <w:tcPr>
            <w:tcW w:w="9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43,337.47 </w:t>
            </w:r>
          </w:p>
        </w:tc>
        <w:tc>
          <w:tcPr>
            <w:tcW w:w="491" w:type="dxa"/>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0" w:type="auto"/>
            <w:gridSpan w:val="3"/>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21001</w:t>
            </w:r>
          </w:p>
        </w:tc>
        <w:tc>
          <w:tcPr>
            <w:tcW w:w="220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卫生健康管理事务</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936" w:type="dxa"/>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491" w:type="dxa"/>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0" w:type="auto"/>
            <w:gridSpan w:val="3"/>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2100199</w:t>
            </w:r>
          </w:p>
        </w:tc>
        <w:tc>
          <w:tcPr>
            <w:tcW w:w="220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其他卫生健康管理事务支出</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936" w:type="dxa"/>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491" w:type="dxa"/>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0" w:type="auto"/>
            <w:gridSpan w:val="3"/>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21002</w:t>
            </w:r>
          </w:p>
        </w:tc>
        <w:tc>
          <w:tcPr>
            <w:tcW w:w="220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公立医院</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43,337.47 </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p>
        </w:tc>
        <w:tc>
          <w:tcPr>
            <w:tcW w:w="9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43,337.47 </w:t>
            </w:r>
          </w:p>
        </w:tc>
        <w:tc>
          <w:tcPr>
            <w:tcW w:w="491" w:type="dxa"/>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0" w:type="auto"/>
            <w:gridSpan w:val="3"/>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2100201</w:t>
            </w:r>
          </w:p>
        </w:tc>
        <w:tc>
          <w:tcPr>
            <w:tcW w:w="220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综合医院</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43,337.47 </w:t>
            </w: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keepNext w:val="0"/>
              <w:keepLines w:val="0"/>
              <w:widowControl/>
              <w:suppressLineNumbers w:val="0"/>
              <w:spacing w:line="240" w:lineRule="auto"/>
              <w:jc w:val="right"/>
              <w:textAlignment w:val="bottom"/>
              <w:rPr>
                <w:rFonts w:hint="eastAsia" w:ascii="宋体" w:hAnsi="宋体" w:eastAsia="宋体" w:cs="宋体"/>
                <w:i w:val="0"/>
                <w:iCs w:val="0"/>
                <w:color w:val="000000"/>
                <w:sz w:val="16"/>
                <w:szCs w:val="16"/>
                <w:u w:val="none"/>
              </w:rPr>
            </w:pPr>
          </w:p>
        </w:tc>
        <w:tc>
          <w:tcPr>
            <w:tcW w:w="936" w:type="dxa"/>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spacing w:line="240" w:lineRule="auto"/>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43,337.47 </w:t>
            </w:r>
          </w:p>
        </w:tc>
        <w:tc>
          <w:tcPr>
            <w:tcW w:w="491" w:type="dxa"/>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0" w:type="auto"/>
            <w:gridSpan w:val="3"/>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21004</w:t>
            </w:r>
          </w:p>
        </w:tc>
        <w:tc>
          <w:tcPr>
            <w:tcW w:w="220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公共卫生</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936" w:type="dxa"/>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491" w:type="dxa"/>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0" w:type="auto"/>
            <w:gridSpan w:val="3"/>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2100409</w:t>
            </w:r>
          </w:p>
        </w:tc>
        <w:tc>
          <w:tcPr>
            <w:tcW w:w="220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重大公共卫生服务</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936" w:type="dxa"/>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491" w:type="dxa"/>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0" w:type="auto"/>
            <w:gridSpan w:val="3"/>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2100499</w:t>
            </w:r>
          </w:p>
        </w:tc>
        <w:tc>
          <w:tcPr>
            <w:tcW w:w="220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其他公共卫生支出</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936" w:type="dxa"/>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491" w:type="dxa"/>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0" w:type="auto"/>
            <w:gridSpan w:val="3"/>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21006</w:t>
            </w:r>
          </w:p>
        </w:tc>
        <w:tc>
          <w:tcPr>
            <w:tcW w:w="220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中医药</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936" w:type="dxa"/>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491" w:type="dxa"/>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0" w:type="auto"/>
            <w:gridSpan w:val="3"/>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2100601</w:t>
            </w:r>
          </w:p>
        </w:tc>
        <w:tc>
          <w:tcPr>
            <w:tcW w:w="220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中医（民族医）药专项</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936" w:type="dxa"/>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491" w:type="dxa"/>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0" w:type="auto"/>
            <w:gridSpan w:val="3"/>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21011</w:t>
            </w:r>
          </w:p>
        </w:tc>
        <w:tc>
          <w:tcPr>
            <w:tcW w:w="220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行政事业单位医疗</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936" w:type="dxa"/>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491" w:type="dxa"/>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0" w:type="auto"/>
            <w:gridSpan w:val="3"/>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2101102</w:t>
            </w:r>
          </w:p>
        </w:tc>
        <w:tc>
          <w:tcPr>
            <w:tcW w:w="220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事业单位医疗</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936" w:type="dxa"/>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491" w:type="dxa"/>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0" w:type="auto"/>
            <w:gridSpan w:val="3"/>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221</w:t>
            </w:r>
          </w:p>
        </w:tc>
        <w:tc>
          <w:tcPr>
            <w:tcW w:w="220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住房保障支出</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936" w:type="dxa"/>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491" w:type="dxa"/>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0" w:type="auto"/>
            <w:gridSpan w:val="3"/>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22102</w:t>
            </w:r>
          </w:p>
        </w:tc>
        <w:tc>
          <w:tcPr>
            <w:tcW w:w="220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住房改革支出</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936" w:type="dxa"/>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491" w:type="dxa"/>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0" w:type="auto"/>
            <w:gridSpan w:val="3"/>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2210203</w:t>
            </w:r>
          </w:p>
        </w:tc>
        <w:tc>
          <w:tcPr>
            <w:tcW w:w="220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购房补贴</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936" w:type="dxa"/>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491" w:type="dxa"/>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0" w:type="auto"/>
            <w:gridSpan w:val="3"/>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229</w:t>
            </w:r>
          </w:p>
        </w:tc>
        <w:tc>
          <w:tcPr>
            <w:tcW w:w="220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其他支出</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936" w:type="dxa"/>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491" w:type="dxa"/>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0" w:type="auto"/>
            <w:gridSpan w:val="3"/>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22904</w:t>
            </w:r>
          </w:p>
        </w:tc>
        <w:tc>
          <w:tcPr>
            <w:tcW w:w="220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其他政府性基金及对应专项债务收入安排的支出</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936" w:type="dxa"/>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491" w:type="dxa"/>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 w:hRule="atLeast"/>
          <w:jc w:val="center"/>
        </w:trPr>
        <w:tc>
          <w:tcPr>
            <w:tcW w:w="0" w:type="auto"/>
            <w:gridSpan w:val="3"/>
            <w:tcBorders>
              <w:top w:val="single" w:color="auto" w:sz="4" w:space="0"/>
              <w:left w:val="single" w:color="auto" w:sz="4" w:space="0"/>
              <w:bottom w:val="single" w:color="auto" w:sz="4" w:space="0"/>
              <w:right w:val="single" w:color="auto" w:sz="4" w:space="0"/>
            </w:tcBorders>
            <w:shd w:val="clear" w:color="auto" w:fill="FFFFFF"/>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2290403</w:t>
            </w:r>
          </w:p>
        </w:tc>
        <w:tc>
          <w:tcPr>
            <w:tcW w:w="2203" w:type="dxa"/>
            <w:tcBorders>
              <w:top w:val="single" w:color="auto" w:sz="4" w:space="0"/>
              <w:left w:val="single" w:color="auto" w:sz="4" w:space="0"/>
              <w:bottom w:val="single" w:color="auto" w:sz="4" w:space="0"/>
              <w:right w:val="single" w:color="auto" w:sz="4" w:space="0"/>
            </w:tcBorders>
            <w:shd w:val="clear" w:color="auto" w:fill="FFFFFF"/>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其他政府性基金债务收入安排的支出</w:t>
            </w:r>
          </w:p>
        </w:tc>
        <w:tc>
          <w:tcPr>
            <w:tcW w:w="992" w:type="dxa"/>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center"/>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936" w:type="dxa"/>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491" w:type="dxa"/>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c>
          <w:tcPr>
            <w:tcW w:w="0" w:type="auto"/>
            <w:tcBorders>
              <w:top w:val="single" w:color="auto" w:sz="4" w:space="0"/>
              <w:left w:val="single" w:color="auto" w:sz="4" w:space="0"/>
              <w:bottom w:val="single" w:color="auto" w:sz="4" w:space="0"/>
              <w:right w:val="single" w:color="auto" w:sz="4" w:space="0"/>
            </w:tcBorders>
            <w:shd w:val="clear" w:color="auto" w:fill="FFFFFF"/>
            <w:noWrap/>
            <w:vAlign w:val="bottom"/>
          </w:tcPr>
          <w:p>
            <w:pPr>
              <w:spacing w:line="240" w:lineRule="auto"/>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 w:hRule="atLeast"/>
          <w:jc w:val="center"/>
        </w:trPr>
        <w:tc>
          <w:tcPr>
            <w:tcW w:w="0" w:type="auto"/>
            <w:gridSpan w:val="11"/>
            <w:tcBorders>
              <w:top w:val="single" w:color="auto" w:sz="4" w:space="0"/>
              <w:left w:val="nil"/>
              <w:bottom w:val="nil"/>
              <w:right w:val="nil"/>
            </w:tcBorders>
            <w:shd w:val="clear" w:color="auto" w:fill="auto"/>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注：本表反映单位本年度取得的各项收入情况。</w:t>
            </w:r>
          </w:p>
        </w:tc>
      </w:tr>
    </w:tbl>
    <w:p>
      <w:pPr>
        <w:jc w:val="center"/>
        <w:rPr>
          <w:rFonts w:hint="eastAsia" w:ascii="宋体" w:hAnsi="宋体" w:eastAsia="宋体" w:cs="宋体"/>
          <w:spacing w:val="4"/>
          <w:sz w:val="31"/>
          <w:szCs w:val="31"/>
          <w:highlight w:val="none"/>
          <w14:textOutline w14:w="5791" w14:cap="sq" w14:cmpd="sng" w14:algn="ctr">
            <w14:solidFill>
              <w14:srgbClr w14:val="000000"/>
            </w14:solidFill>
            <w14:prstDash w14:val="solid"/>
            <w14:bevel/>
          </w14:textOutline>
        </w:rPr>
      </w:pPr>
      <w:r>
        <w:rPr>
          <w:rFonts w:hint="eastAsia" w:ascii="宋体" w:hAnsi="宋体" w:eastAsia="宋体" w:cs="宋体"/>
          <w:spacing w:val="4"/>
          <w:sz w:val="31"/>
          <w:szCs w:val="31"/>
          <w:highlight w:val="none"/>
          <w:lang w:val="en-US" w:eastAsia="zh-CN"/>
          <w14:textOutline w14:w="5791" w14:cap="sq" w14:cmpd="sng" w14:algn="ctr">
            <w14:solidFill>
              <w14:srgbClr w14:val="000000"/>
            </w14:solidFill>
            <w14:prstDash w14:val="solid"/>
            <w14:bevel/>
          </w14:textOutline>
        </w:rPr>
        <w:t>单位收入总</w:t>
      </w:r>
      <w:r>
        <w:rPr>
          <w:rFonts w:hint="eastAsia" w:ascii="宋体" w:hAnsi="宋体" w:eastAsia="宋体" w:cs="宋体"/>
          <w:spacing w:val="4"/>
          <w:sz w:val="31"/>
          <w:szCs w:val="31"/>
          <w:highlight w:val="none"/>
          <w14:textOutline w14:w="5791" w14:cap="sq" w14:cmpd="sng" w14:algn="ctr">
            <w14:solidFill>
              <w14:srgbClr w14:val="000000"/>
            </w14:solidFill>
            <w14:prstDash w14:val="solid"/>
            <w14:bevel/>
          </w14:textOutline>
        </w:rPr>
        <w:t>表</w:t>
      </w:r>
    </w:p>
    <w:p>
      <w:pPr>
        <w:jc w:val="center"/>
        <w:rPr>
          <w:rFonts w:hint="eastAsia" w:ascii="宋体" w:hAnsi="宋体" w:eastAsia="宋体" w:cs="宋体"/>
          <w:spacing w:val="4"/>
          <w:sz w:val="31"/>
          <w:szCs w:val="31"/>
          <w:highlight w:val="yellow"/>
          <w14:textOutline w14:w="5791" w14:cap="sq" w14:cmpd="sng" w14:algn="ctr">
            <w14:solidFill>
              <w14:srgbClr w14:val="000000"/>
            </w14:solidFill>
            <w14:prstDash w14:val="solid"/>
            <w14:bevel/>
          </w14:textOutline>
        </w:rPr>
      </w:pPr>
    </w:p>
    <w:p>
      <w:pPr>
        <w:jc w:val="center"/>
        <w:rPr>
          <w:rFonts w:hint="eastAsia" w:ascii="宋体" w:hAnsi="宋体" w:eastAsia="宋体" w:cs="宋体"/>
          <w:spacing w:val="4"/>
          <w:sz w:val="31"/>
          <w:szCs w:val="31"/>
          <w:highlight w:val="yellow"/>
          <w14:textOutline w14:w="5791" w14:cap="sq" w14:cmpd="sng" w14:algn="ctr">
            <w14:solidFill>
              <w14:srgbClr w14:val="000000"/>
            </w14:solidFill>
            <w14:prstDash w14:val="solid"/>
            <w14:bevel/>
          </w14:textOutline>
        </w:rPr>
      </w:pPr>
    </w:p>
    <w:p>
      <w:pPr>
        <w:jc w:val="center"/>
        <w:rPr>
          <w:rFonts w:hint="eastAsia" w:ascii="宋体" w:hAnsi="宋体" w:eastAsia="宋体" w:cs="宋体"/>
          <w:spacing w:val="4"/>
          <w:sz w:val="31"/>
          <w:szCs w:val="31"/>
          <w:highlight w:val="yellow"/>
          <w14:textOutline w14:w="5791" w14:cap="sq" w14:cmpd="sng" w14:algn="ctr">
            <w14:solidFill>
              <w14:srgbClr w14:val="000000"/>
            </w14:solidFill>
            <w14:prstDash w14:val="solid"/>
            <w14:bevel/>
          </w14:textOutline>
        </w:rPr>
      </w:pPr>
    </w:p>
    <w:p>
      <w:pPr>
        <w:jc w:val="center"/>
        <w:rPr>
          <w:rFonts w:eastAsia="宋体"/>
        </w:rPr>
      </w:pPr>
    </w:p>
    <w:p>
      <w:pPr>
        <w:kinsoku/>
        <w:autoSpaceDE/>
        <w:autoSpaceDN/>
        <w:adjustRightInd/>
        <w:snapToGrid/>
        <w:textAlignment w:val="auto"/>
        <w:rPr>
          <w:rFonts w:eastAsia="宋体"/>
        </w:rPr>
      </w:pPr>
    </w:p>
    <w:p>
      <w:pPr>
        <w:kinsoku/>
        <w:autoSpaceDE/>
        <w:autoSpaceDN/>
        <w:adjustRightInd/>
        <w:snapToGrid/>
        <w:textAlignment w:val="auto"/>
        <w:rPr>
          <w:rFonts w:eastAsia="宋体"/>
        </w:rPr>
      </w:pPr>
    </w:p>
    <w:p>
      <w:pPr>
        <w:kinsoku/>
        <w:autoSpaceDE/>
        <w:autoSpaceDN/>
        <w:adjustRightInd/>
        <w:snapToGrid/>
        <w:textAlignment w:val="auto"/>
        <w:rPr>
          <w:rFonts w:eastAsia="宋体"/>
        </w:rPr>
      </w:pPr>
    </w:p>
    <w:p>
      <w:pPr>
        <w:kinsoku/>
        <w:autoSpaceDE/>
        <w:autoSpaceDN/>
        <w:adjustRightInd/>
        <w:snapToGrid/>
        <w:textAlignment w:val="auto"/>
        <w:rPr>
          <w:rFonts w:eastAsia="宋体"/>
        </w:rPr>
      </w:pPr>
    </w:p>
    <w:p>
      <w:pPr>
        <w:rPr>
          <w:rFonts w:eastAsia="宋体"/>
        </w:rPr>
      </w:pPr>
    </w:p>
    <w:p>
      <w:pPr>
        <w:spacing w:line="360" w:lineRule="auto"/>
        <w:jc w:val="center"/>
        <w:rPr>
          <w:rFonts w:ascii="宋体" w:hAnsi="宋体" w:eastAsia="宋体" w:cs="宋体"/>
          <w:spacing w:val="4"/>
          <w:sz w:val="31"/>
          <w:szCs w:val="31"/>
          <w14:textOutline w14:w="5791" w14:cap="sq" w14:cmpd="sng" w14:algn="ctr">
            <w14:solidFill>
              <w14:srgbClr w14:val="000000"/>
            </w14:solidFill>
            <w14:prstDash w14:val="solid"/>
            <w14:bevel/>
          </w14:textOutline>
        </w:rPr>
      </w:pPr>
      <w:r>
        <w:rPr>
          <w:rFonts w:hint="eastAsia" w:ascii="宋体" w:hAnsi="宋体" w:eastAsia="宋体" w:cs="宋体"/>
          <w:spacing w:val="4"/>
          <w:sz w:val="31"/>
          <w:szCs w:val="31"/>
          <w:lang w:val="en-US" w:eastAsia="zh-CN"/>
          <w14:textOutline w14:w="5791" w14:cap="sq" w14:cmpd="sng" w14:algn="ctr">
            <w14:solidFill>
              <w14:srgbClr w14:val="000000"/>
            </w14:solidFill>
            <w14:prstDash w14:val="solid"/>
            <w14:bevel/>
          </w14:textOutline>
        </w:rPr>
        <w:t>单位</w:t>
      </w:r>
      <w:r>
        <w:rPr>
          <w:rFonts w:hint="eastAsia" w:ascii="宋体" w:hAnsi="宋体" w:eastAsia="宋体" w:cs="宋体"/>
          <w:spacing w:val="4"/>
          <w:sz w:val="31"/>
          <w:szCs w:val="31"/>
          <w14:textOutline w14:w="5791" w14:cap="sq" w14:cmpd="sng" w14:algn="ctr">
            <w14:solidFill>
              <w14:srgbClr w14:val="000000"/>
            </w14:solidFill>
            <w14:prstDash w14:val="solid"/>
            <w14:bevel/>
          </w14:textOutline>
        </w:rPr>
        <w:t>支出</w:t>
      </w:r>
      <w:r>
        <w:rPr>
          <w:rFonts w:hint="eastAsia" w:ascii="宋体" w:hAnsi="宋体" w:eastAsia="宋体" w:cs="宋体"/>
          <w:spacing w:val="4"/>
          <w:sz w:val="31"/>
          <w:szCs w:val="31"/>
          <w:lang w:val="en-US" w:eastAsia="zh-CN"/>
          <w14:textOutline w14:w="5791" w14:cap="sq" w14:cmpd="sng" w14:algn="ctr">
            <w14:solidFill>
              <w14:srgbClr w14:val="000000"/>
            </w14:solidFill>
            <w14:prstDash w14:val="solid"/>
            <w14:bevel/>
          </w14:textOutline>
        </w:rPr>
        <w:t>总</w:t>
      </w:r>
      <w:r>
        <w:rPr>
          <w:rFonts w:hint="eastAsia" w:ascii="宋体" w:hAnsi="宋体" w:eastAsia="宋体" w:cs="宋体"/>
          <w:spacing w:val="4"/>
          <w:sz w:val="31"/>
          <w:szCs w:val="31"/>
          <w14:textOutline w14:w="5791" w14:cap="sq" w14:cmpd="sng" w14:algn="ctr">
            <w14:solidFill>
              <w14:srgbClr w14:val="000000"/>
            </w14:solidFill>
            <w14:prstDash w14:val="solid"/>
            <w14:bevel/>
          </w14:textOutline>
        </w:rPr>
        <w:t>表</w:t>
      </w:r>
    </w:p>
    <w:tbl>
      <w:tblPr>
        <w:tblStyle w:val="5"/>
        <w:tblW w:w="4065"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84"/>
        <w:gridCol w:w="30"/>
        <w:gridCol w:w="314"/>
        <w:gridCol w:w="4"/>
        <w:gridCol w:w="312"/>
        <w:gridCol w:w="2706"/>
        <w:gridCol w:w="1138"/>
        <w:gridCol w:w="1100"/>
        <w:gridCol w:w="10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751" w:type="pct"/>
          <w:trHeight w:val="264" w:hRule="atLeast"/>
          <w:jc w:val="center"/>
        </w:trPr>
        <w:tc>
          <w:tcPr>
            <w:tcW w:w="204" w:type="pct"/>
            <w:tcBorders>
              <w:top w:val="nil"/>
              <w:left w:val="nil"/>
              <w:bottom w:val="nil"/>
              <w:right w:val="nil"/>
            </w:tcBorders>
            <w:shd w:val="clear" w:color="auto" w:fill="auto"/>
            <w:noWrap/>
            <w:vAlign w:val="bottom"/>
          </w:tcPr>
          <w:p>
            <w:pPr>
              <w:keepNext w:val="0"/>
              <w:keepLines w:val="0"/>
              <w:pageBreakBefore w:val="0"/>
              <w:widowControl/>
              <w:wordWrap/>
              <w:overflowPunct/>
              <w:topLinePunct w:val="0"/>
              <w:bidi w:val="0"/>
              <w:spacing w:line="240" w:lineRule="atLeast"/>
              <w:rPr>
                <w:rFonts w:hint="eastAsia" w:ascii="Arial" w:hAnsi="Arial" w:cs="Arial"/>
                <w:i w:val="0"/>
                <w:iCs w:val="0"/>
                <w:color w:val="000000"/>
                <w:sz w:val="20"/>
                <w:szCs w:val="20"/>
                <w:u w:val="none"/>
              </w:rPr>
            </w:pPr>
          </w:p>
        </w:tc>
        <w:tc>
          <w:tcPr>
            <w:tcW w:w="251" w:type="pct"/>
            <w:gridSpan w:val="3"/>
            <w:tcBorders>
              <w:top w:val="nil"/>
              <w:left w:val="nil"/>
              <w:bottom w:val="nil"/>
              <w:right w:val="nil"/>
            </w:tcBorders>
            <w:shd w:val="clear" w:color="auto" w:fill="auto"/>
            <w:noWrap/>
            <w:vAlign w:val="bottom"/>
          </w:tcPr>
          <w:p>
            <w:pPr>
              <w:keepNext w:val="0"/>
              <w:keepLines w:val="0"/>
              <w:pageBreakBefore w:val="0"/>
              <w:widowControl/>
              <w:wordWrap/>
              <w:overflowPunct/>
              <w:topLinePunct w:val="0"/>
              <w:bidi w:val="0"/>
              <w:spacing w:line="240" w:lineRule="atLeast"/>
              <w:rPr>
                <w:rFonts w:hint="default" w:ascii="Arial" w:hAnsi="Arial" w:cs="Arial"/>
                <w:i w:val="0"/>
                <w:iCs w:val="0"/>
                <w:color w:val="000000"/>
                <w:sz w:val="20"/>
                <w:szCs w:val="20"/>
                <w:u w:val="none"/>
              </w:rPr>
            </w:pPr>
          </w:p>
        </w:tc>
        <w:tc>
          <w:tcPr>
            <w:tcW w:w="225" w:type="pct"/>
            <w:tcBorders>
              <w:top w:val="nil"/>
              <w:left w:val="nil"/>
              <w:bottom w:val="nil"/>
              <w:right w:val="nil"/>
            </w:tcBorders>
            <w:shd w:val="clear" w:color="auto" w:fill="auto"/>
            <w:noWrap/>
            <w:vAlign w:val="bottom"/>
          </w:tcPr>
          <w:p>
            <w:pPr>
              <w:keepNext w:val="0"/>
              <w:keepLines w:val="0"/>
              <w:pageBreakBefore w:val="0"/>
              <w:widowControl/>
              <w:wordWrap/>
              <w:overflowPunct/>
              <w:topLinePunct w:val="0"/>
              <w:bidi w:val="0"/>
              <w:spacing w:line="240" w:lineRule="atLeast"/>
              <w:rPr>
                <w:rFonts w:hint="default" w:ascii="Arial" w:hAnsi="Arial" w:cs="Arial"/>
                <w:i w:val="0"/>
                <w:iCs w:val="0"/>
                <w:color w:val="000000"/>
                <w:sz w:val="20"/>
                <w:szCs w:val="20"/>
                <w:u w:val="none"/>
              </w:rPr>
            </w:pPr>
          </w:p>
        </w:tc>
        <w:tc>
          <w:tcPr>
            <w:tcW w:w="1953" w:type="pct"/>
            <w:tcBorders>
              <w:top w:val="nil"/>
              <w:left w:val="nil"/>
              <w:bottom w:val="nil"/>
              <w:right w:val="nil"/>
            </w:tcBorders>
            <w:shd w:val="clear" w:color="auto" w:fill="auto"/>
            <w:noWrap/>
            <w:vAlign w:val="bottom"/>
          </w:tcPr>
          <w:p>
            <w:pPr>
              <w:keepNext w:val="0"/>
              <w:keepLines w:val="0"/>
              <w:pageBreakBefore w:val="0"/>
              <w:widowControl/>
              <w:wordWrap/>
              <w:overflowPunct/>
              <w:topLinePunct w:val="0"/>
              <w:bidi w:val="0"/>
              <w:spacing w:line="240" w:lineRule="atLeast"/>
              <w:rPr>
                <w:rFonts w:hint="default" w:ascii="Arial" w:hAnsi="Arial" w:cs="Arial"/>
                <w:i w:val="0"/>
                <w:iCs w:val="0"/>
                <w:color w:val="000000"/>
                <w:sz w:val="18"/>
                <w:szCs w:val="18"/>
                <w:u w:val="none"/>
              </w:rPr>
            </w:pPr>
          </w:p>
        </w:tc>
        <w:tc>
          <w:tcPr>
            <w:tcW w:w="821" w:type="pct"/>
            <w:tcBorders>
              <w:top w:val="nil"/>
              <w:left w:val="nil"/>
              <w:bottom w:val="nil"/>
              <w:right w:val="nil"/>
            </w:tcBorders>
            <w:shd w:val="clear" w:color="auto" w:fill="auto"/>
            <w:noWrap/>
            <w:vAlign w:val="bottom"/>
          </w:tcPr>
          <w:p>
            <w:pPr>
              <w:keepNext w:val="0"/>
              <w:keepLines w:val="0"/>
              <w:pageBreakBefore w:val="0"/>
              <w:widowControl/>
              <w:wordWrap/>
              <w:overflowPunct/>
              <w:topLinePunct w:val="0"/>
              <w:bidi w:val="0"/>
              <w:spacing w:line="240" w:lineRule="atLeast"/>
              <w:rPr>
                <w:rFonts w:hint="default" w:ascii="Arial" w:hAnsi="Arial" w:cs="Arial"/>
                <w:i w:val="0"/>
                <w:iCs w:val="0"/>
                <w:color w:val="000000"/>
                <w:sz w:val="16"/>
                <w:szCs w:val="16"/>
                <w:u w:val="none"/>
              </w:rPr>
            </w:pPr>
          </w:p>
        </w:tc>
        <w:tc>
          <w:tcPr>
            <w:tcW w:w="793" w:type="pct"/>
            <w:tcBorders>
              <w:top w:val="nil"/>
              <w:left w:val="nil"/>
              <w:bottom w:val="nil"/>
              <w:right w:val="nil"/>
            </w:tcBorders>
            <w:shd w:val="clear" w:color="auto" w:fill="auto"/>
            <w:noWrap/>
            <w:vAlign w:val="bottom"/>
          </w:tcPr>
          <w:p>
            <w:pPr>
              <w:keepNext w:val="0"/>
              <w:keepLines w:val="0"/>
              <w:pageBreakBefore w:val="0"/>
              <w:widowControl/>
              <w:wordWrap/>
              <w:overflowPunct/>
              <w:topLinePunct w:val="0"/>
              <w:bidi w:val="0"/>
              <w:spacing w:line="240" w:lineRule="atLeast"/>
              <w:rPr>
                <w:rFonts w:hint="default" w:ascii="Arial" w:hAnsi="Arial" w:eastAsia="宋体" w:cs="Arial"/>
                <w:i w:val="0"/>
                <w:iCs w:val="0"/>
                <w:color w:val="000000"/>
                <w:sz w:val="16"/>
                <w:szCs w:val="16"/>
                <w:u w:val="none"/>
                <w:lang w:val="en-US" w:eastAsia="zh-CN"/>
              </w:rPr>
            </w:pPr>
            <w:r>
              <w:rPr>
                <w:rFonts w:hint="eastAsia" w:eastAsia="宋体" w:cs="Arial"/>
                <w:i w:val="0"/>
                <w:iCs w:val="0"/>
                <w:color w:val="000000"/>
                <w:sz w:val="16"/>
                <w:szCs w:val="16"/>
                <w:u w:val="none"/>
                <w:lang w:val="en-US" w:eastAsia="zh-CN"/>
              </w:rPr>
              <w:t>公开表：03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jc w:val="center"/>
        </w:trPr>
        <w:tc>
          <w:tcPr>
            <w:tcW w:w="2634" w:type="pct"/>
            <w:gridSpan w:val="6"/>
            <w:tcBorders>
              <w:top w:val="nil"/>
              <w:left w:val="nil"/>
              <w:bottom w:val="nil"/>
              <w:right w:val="nil"/>
            </w:tcBorders>
            <w:shd w:val="clear" w:color="auto" w:fill="auto"/>
            <w:noWrap/>
            <w:vAlign w:val="bottom"/>
          </w:tcPr>
          <w:p>
            <w:pPr>
              <w:keepNext w:val="0"/>
              <w:keepLines w:val="0"/>
              <w:pageBreakBefore w:val="0"/>
              <w:widowControl/>
              <w:wordWrap/>
              <w:overflowPunct/>
              <w:topLinePunct w:val="0"/>
              <w:bidi w:val="0"/>
              <w:spacing w:line="240" w:lineRule="atLeast"/>
              <w:rPr>
                <w:rFonts w:hint="default" w:ascii="Arial" w:hAnsi="Arial" w:cs="Arial"/>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编制单位：南昌市高新区人民医院</w:t>
            </w:r>
          </w:p>
        </w:tc>
        <w:tc>
          <w:tcPr>
            <w:tcW w:w="821" w:type="pct"/>
            <w:tcBorders>
              <w:top w:val="nil"/>
              <w:left w:val="nil"/>
              <w:bottom w:val="nil"/>
              <w:right w:val="nil"/>
            </w:tcBorders>
            <w:shd w:val="clear" w:color="auto" w:fill="auto"/>
            <w:noWrap/>
            <w:vAlign w:val="bottom"/>
          </w:tcPr>
          <w:p>
            <w:pPr>
              <w:keepNext w:val="0"/>
              <w:keepLines w:val="0"/>
              <w:pageBreakBefore w:val="0"/>
              <w:widowControl/>
              <w:wordWrap/>
              <w:overflowPunct/>
              <w:topLinePunct w:val="0"/>
              <w:bidi w:val="0"/>
              <w:spacing w:line="240" w:lineRule="atLeast"/>
              <w:rPr>
                <w:rFonts w:hint="default" w:ascii="Arial" w:hAnsi="Arial" w:cs="Arial"/>
                <w:i w:val="0"/>
                <w:iCs w:val="0"/>
                <w:color w:val="000000"/>
                <w:sz w:val="18"/>
                <w:szCs w:val="18"/>
                <w:u w:val="none"/>
              </w:rPr>
            </w:pPr>
          </w:p>
        </w:tc>
        <w:tc>
          <w:tcPr>
            <w:tcW w:w="793" w:type="pct"/>
            <w:tcBorders>
              <w:top w:val="nil"/>
              <w:left w:val="nil"/>
              <w:bottom w:val="nil"/>
              <w:right w:val="nil"/>
            </w:tcBorders>
            <w:shd w:val="clear" w:color="auto" w:fill="auto"/>
            <w:noWrap/>
            <w:vAlign w:val="bottom"/>
          </w:tcPr>
          <w:p>
            <w:pPr>
              <w:keepNext w:val="0"/>
              <w:keepLines w:val="0"/>
              <w:pageBreakBefore w:val="0"/>
              <w:widowControl/>
              <w:suppressLineNumbers w:val="0"/>
              <w:wordWrap/>
              <w:overflowPunct/>
              <w:topLinePunct w:val="0"/>
              <w:bidi w:val="0"/>
              <w:spacing w:line="240" w:lineRule="atLeast"/>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2022年度</w:t>
            </w:r>
          </w:p>
        </w:tc>
        <w:tc>
          <w:tcPr>
            <w:tcW w:w="751" w:type="pct"/>
            <w:tcBorders>
              <w:top w:val="nil"/>
              <w:left w:val="nil"/>
              <w:bottom w:val="nil"/>
              <w:right w:val="nil"/>
            </w:tcBorders>
            <w:shd w:val="clear" w:color="auto" w:fill="auto"/>
            <w:noWrap/>
            <w:vAlign w:val="bottom"/>
          </w:tcPr>
          <w:p>
            <w:pPr>
              <w:keepNext w:val="0"/>
              <w:keepLines w:val="0"/>
              <w:pageBreakBefore w:val="0"/>
              <w:widowControl/>
              <w:wordWrap/>
              <w:overflowPunct/>
              <w:topLinePunct w:val="0"/>
              <w:bidi w:val="0"/>
              <w:spacing w:line="240" w:lineRule="atLeast"/>
              <w:jc w:val="left"/>
              <w:rPr>
                <w:rFonts w:hint="default" w:ascii="Arial" w:hAnsi="Arial" w:eastAsia="宋体" w:cs="Arial"/>
                <w:i w:val="0"/>
                <w:iCs w:val="0"/>
                <w:color w:val="000000"/>
                <w:sz w:val="18"/>
                <w:szCs w:val="18"/>
                <w:u w:val="none"/>
                <w:lang w:val="en-US" w:eastAsia="zh-CN"/>
              </w:rPr>
            </w:pPr>
            <w:r>
              <w:rPr>
                <w:rFonts w:hint="eastAsia" w:eastAsia="宋体" w:cs="Arial"/>
                <w:i w:val="0"/>
                <w:iCs w:val="0"/>
                <w:color w:val="000000"/>
                <w:sz w:val="18"/>
                <w:szCs w:val="18"/>
                <w:u w:val="none"/>
                <w:lang w:val="en-US" w:eastAsia="zh-CN"/>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634"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项    目</w:t>
            </w:r>
          </w:p>
        </w:tc>
        <w:tc>
          <w:tcPr>
            <w:tcW w:w="821"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snapToGrid w:val="0"/>
                <w:color w:val="000000"/>
                <w:kern w:val="0"/>
                <w:sz w:val="16"/>
                <w:szCs w:val="16"/>
                <w:u w:val="none"/>
                <w:lang w:val="en-US" w:eastAsia="zh-CN" w:bidi="ar"/>
              </w:rPr>
            </w:pPr>
            <w:r>
              <w:rPr>
                <w:rFonts w:hint="eastAsia" w:ascii="宋体" w:hAnsi="宋体" w:eastAsia="宋体" w:cs="宋体"/>
                <w:i w:val="0"/>
                <w:iCs w:val="0"/>
                <w:snapToGrid w:val="0"/>
                <w:color w:val="000000"/>
                <w:kern w:val="0"/>
                <w:sz w:val="16"/>
                <w:szCs w:val="16"/>
                <w:u w:val="none"/>
                <w:lang w:val="en-US" w:eastAsia="zh-CN" w:bidi="ar"/>
              </w:rPr>
              <w:t>本年支出</w:t>
            </w:r>
          </w:p>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合计</w:t>
            </w:r>
          </w:p>
        </w:tc>
        <w:tc>
          <w:tcPr>
            <w:tcW w:w="793"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基本支出</w:t>
            </w:r>
          </w:p>
        </w:tc>
        <w:tc>
          <w:tcPr>
            <w:tcW w:w="751"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681" w:type="pct"/>
            <w:gridSpan w:val="5"/>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支出功能分类科目编码</w:t>
            </w:r>
          </w:p>
        </w:tc>
        <w:tc>
          <w:tcPr>
            <w:tcW w:w="1953" w:type="pct"/>
            <w:vMerge w:val="restar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科目名称</w:t>
            </w:r>
          </w:p>
        </w:tc>
        <w:tc>
          <w:tcPr>
            <w:tcW w:w="821" w:type="pct"/>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793" w:type="pct"/>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751" w:type="pct"/>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681" w:type="pct"/>
            <w:gridSpan w:val="5"/>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1953" w:type="pct"/>
            <w:vMerge w:val="continue"/>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821" w:type="pct"/>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793" w:type="pct"/>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751" w:type="pct"/>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681" w:type="pct"/>
            <w:gridSpan w:val="5"/>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1953" w:type="pct"/>
            <w:vMerge w:val="continue"/>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821" w:type="pct"/>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793" w:type="pct"/>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751" w:type="pct"/>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26" w:type="pct"/>
            <w:gridSpan w:val="2"/>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类</w:t>
            </w:r>
          </w:p>
        </w:tc>
        <w:tc>
          <w:tcPr>
            <w:tcW w:w="226" w:type="pct"/>
            <w:vMerge w:val="restar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款</w:t>
            </w:r>
          </w:p>
        </w:tc>
        <w:tc>
          <w:tcPr>
            <w:tcW w:w="227" w:type="pct"/>
            <w:gridSpan w:val="2"/>
            <w:vMerge w:val="restar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项</w:t>
            </w:r>
          </w:p>
        </w:tc>
        <w:tc>
          <w:tcPr>
            <w:tcW w:w="195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栏次</w:t>
            </w:r>
          </w:p>
        </w:tc>
        <w:tc>
          <w:tcPr>
            <w:tcW w:w="821"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w:t>
            </w:r>
          </w:p>
        </w:tc>
        <w:tc>
          <w:tcPr>
            <w:tcW w:w="79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w:t>
            </w:r>
          </w:p>
        </w:tc>
        <w:tc>
          <w:tcPr>
            <w:tcW w:w="751"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226" w:type="pct"/>
            <w:gridSpan w:val="2"/>
            <w:vMerge w:val="continue"/>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226" w:type="pct"/>
            <w:vMerge w:val="continue"/>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227" w:type="pct"/>
            <w:gridSpan w:val="2"/>
            <w:vMerge w:val="continue"/>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195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合计</w:t>
            </w:r>
          </w:p>
        </w:tc>
        <w:tc>
          <w:tcPr>
            <w:tcW w:w="8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38,402.83 </w:t>
            </w:r>
          </w:p>
        </w:tc>
        <w:tc>
          <w:tcPr>
            <w:tcW w:w="79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12,757.98 </w:t>
            </w:r>
          </w:p>
        </w:tc>
        <w:tc>
          <w:tcPr>
            <w:tcW w:w="75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25,644.85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681" w:type="pct"/>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206</w:t>
            </w:r>
          </w:p>
        </w:tc>
        <w:tc>
          <w:tcPr>
            <w:tcW w:w="1953"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科学技术支出</w:t>
            </w:r>
          </w:p>
        </w:tc>
        <w:tc>
          <w:tcPr>
            <w:tcW w:w="8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0.00 </w:t>
            </w:r>
          </w:p>
        </w:tc>
        <w:tc>
          <w:tcPr>
            <w:tcW w:w="793" w:type="pct"/>
            <w:tcBorders>
              <w:top w:val="nil"/>
              <w:left w:val="nil"/>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6"/>
                <w:szCs w:val="16"/>
                <w:u w:val="none"/>
              </w:rPr>
            </w:pPr>
          </w:p>
        </w:tc>
        <w:tc>
          <w:tcPr>
            <w:tcW w:w="75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highlight w:val="yellow"/>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681" w:type="pct"/>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6"/>
                <w:szCs w:val="16"/>
                <w:u w:val="none"/>
                <w:lang w:val="en-US"/>
              </w:rPr>
            </w:pPr>
            <w:r>
              <w:rPr>
                <w:rFonts w:hint="eastAsia" w:ascii="宋体" w:hAnsi="宋体" w:eastAsia="宋体" w:cs="宋体"/>
                <w:i w:val="0"/>
                <w:iCs w:val="0"/>
                <w:snapToGrid w:val="0"/>
                <w:color w:val="000000"/>
                <w:kern w:val="0"/>
                <w:sz w:val="16"/>
                <w:szCs w:val="16"/>
                <w:u w:val="none"/>
                <w:lang w:val="en-US" w:eastAsia="zh-CN" w:bidi="ar"/>
              </w:rPr>
              <w:t>20602</w:t>
            </w:r>
          </w:p>
        </w:tc>
        <w:tc>
          <w:tcPr>
            <w:tcW w:w="1953"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基础研究</w:t>
            </w:r>
          </w:p>
        </w:tc>
        <w:tc>
          <w:tcPr>
            <w:tcW w:w="8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0.00 </w:t>
            </w:r>
          </w:p>
        </w:tc>
        <w:tc>
          <w:tcPr>
            <w:tcW w:w="793" w:type="pct"/>
            <w:tcBorders>
              <w:top w:val="nil"/>
              <w:left w:val="nil"/>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6"/>
                <w:szCs w:val="16"/>
                <w:u w:val="none"/>
              </w:rPr>
            </w:pPr>
          </w:p>
        </w:tc>
        <w:tc>
          <w:tcPr>
            <w:tcW w:w="75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highlight w:val="yellow"/>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681" w:type="pct"/>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2060299</w:t>
            </w:r>
          </w:p>
        </w:tc>
        <w:tc>
          <w:tcPr>
            <w:tcW w:w="1953"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其他基础研究支出</w:t>
            </w:r>
          </w:p>
        </w:tc>
        <w:tc>
          <w:tcPr>
            <w:tcW w:w="8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0.00 </w:t>
            </w:r>
          </w:p>
        </w:tc>
        <w:tc>
          <w:tcPr>
            <w:tcW w:w="793" w:type="pct"/>
            <w:tcBorders>
              <w:top w:val="nil"/>
              <w:left w:val="nil"/>
              <w:bottom w:val="single" w:color="000000" w:sz="4" w:space="0"/>
              <w:right w:val="single" w:color="000000" w:sz="4" w:space="0"/>
            </w:tcBorders>
            <w:shd w:val="clear" w:color="auto" w:fill="auto"/>
            <w:noWrap/>
            <w:vAlign w:val="bottom"/>
          </w:tcPr>
          <w:p>
            <w:pPr>
              <w:jc w:val="right"/>
              <w:rPr>
                <w:rFonts w:hint="eastAsia" w:ascii="宋体" w:hAnsi="宋体" w:eastAsia="宋体" w:cs="宋体"/>
                <w:i w:val="0"/>
                <w:iCs w:val="0"/>
                <w:color w:val="000000"/>
                <w:sz w:val="16"/>
                <w:szCs w:val="16"/>
                <w:u w:val="none"/>
              </w:rPr>
            </w:pPr>
          </w:p>
        </w:tc>
        <w:tc>
          <w:tcPr>
            <w:tcW w:w="75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highlight w:val="yellow"/>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681" w:type="pct"/>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208</w:t>
            </w:r>
          </w:p>
        </w:tc>
        <w:tc>
          <w:tcPr>
            <w:tcW w:w="1953"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社会保障和就业支出</w:t>
            </w:r>
          </w:p>
        </w:tc>
        <w:tc>
          <w:tcPr>
            <w:tcW w:w="8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388.00 </w:t>
            </w:r>
          </w:p>
        </w:tc>
        <w:tc>
          <w:tcPr>
            <w:tcW w:w="79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388.00 </w:t>
            </w:r>
          </w:p>
        </w:tc>
        <w:tc>
          <w:tcPr>
            <w:tcW w:w="75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681" w:type="pct"/>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20805</w:t>
            </w:r>
          </w:p>
        </w:tc>
        <w:tc>
          <w:tcPr>
            <w:tcW w:w="1953"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行政事业单位养老支出</w:t>
            </w:r>
          </w:p>
        </w:tc>
        <w:tc>
          <w:tcPr>
            <w:tcW w:w="8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388.00 </w:t>
            </w:r>
          </w:p>
        </w:tc>
        <w:tc>
          <w:tcPr>
            <w:tcW w:w="79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388.00 </w:t>
            </w:r>
          </w:p>
        </w:tc>
        <w:tc>
          <w:tcPr>
            <w:tcW w:w="75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681" w:type="pct"/>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2080505</w:t>
            </w:r>
          </w:p>
        </w:tc>
        <w:tc>
          <w:tcPr>
            <w:tcW w:w="1953"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机关事业单位基本养老保险缴费支出</w:t>
            </w:r>
          </w:p>
        </w:tc>
        <w:tc>
          <w:tcPr>
            <w:tcW w:w="8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388.00 </w:t>
            </w:r>
          </w:p>
        </w:tc>
        <w:tc>
          <w:tcPr>
            <w:tcW w:w="79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388.00 </w:t>
            </w:r>
          </w:p>
        </w:tc>
        <w:tc>
          <w:tcPr>
            <w:tcW w:w="75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681" w:type="pct"/>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FF"/>
                <w:sz w:val="16"/>
                <w:szCs w:val="16"/>
                <w:u w:val="none"/>
              </w:rPr>
            </w:pPr>
            <w:r>
              <w:rPr>
                <w:rFonts w:hint="eastAsia" w:ascii="宋体" w:hAnsi="宋体" w:eastAsia="宋体" w:cs="宋体"/>
                <w:i w:val="0"/>
                <w:iCs w:val="0"/>
                <w:snapToGrid w:val="0"/>
                <w:color w:val="000000"/>
                <w:kern w:val="0"/>
                <w:sz w:val="16"/>
                <w:szCs w:val="16"/>
                <w:u w:val="none"/>
                <w:lang w:val="en-US" w:eastAsia="zh-CN" w:bidi="ar"/>
              </w:rPr>
              <w:t>210</w:t>
            </w:r>
          </w:p>
        </w:tc>
        <w:tc>
          <w:tcPr>
            <w:tcW w:w="1953"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卫生健康支出</w:t>
            </w:r>
          </w:p>
        </w:tc>
        <w:tc>
          <w:tcPr>
            <w:tcW w:w="8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37,414.83 </w:t>
            </w:r>
          </w:p>
        </w:tc>
        <w:tc>
          <w:tcPr>
            <w:tcW w:w="79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11,769.98 </w:t>
            </w:r>
          </w:p>
        </w:tc>
        <w:tc>
          <w:tcPr>
            <w:tcW w:w="75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25,644.85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6" w:hRule="atLeast"/>
          <w:jc w:val="center"/>
        </w:trPr>
        <w:tc>
          <w:tcPr>
            <w:tcW w:w="681" w:type="pct"/>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FF"/>
                <w:sz w:val="16"/>
                <w:szCs w:val="16"/>
                <w:u w:val="none"/>
              </w:rPr>
            </w:pPr>
            <w:r>
              <w:rPr>
                <w:rFonts w:hint="eastAsia" w:ascii="宋体" w:hAnsi="宋体" w:eastAsia="宋体" w:cs="宋体"/>
                <w:i w:val="0"/>
                <w:iCs w:val="0"/>
                <w:snapToGrid w:val="0"/>
                <w:color w:val="000000"/>
                <w:kern w:val="0"/>
                <w:sz w:val="16"/>
                <w:szCs w:val="16"/>
                <w:u w:val="none"/>
                <w:lang w:val="en-US" w:eastAsia="zh-CN" w:bidi="ar"/>
              </w:rPr>
              <w:t>21002</w:t>
            </w:r>
          </w:p>
        </w:tc>
        <w:tc>
          <w:tcPr>
            <w:tcW w:w="1953"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公立医院</w:t>
            </w:r>
          </w:p>
        </w:tc>
        <w:tc>
          <w:tcPr>
            <w:tcW w:w="8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37,212.83 </w:t>
            </w:r>
          </w:p>
        </w:tc>
        <w:tc>
          <w:tcPr>
            <w:tcW w:w="79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11,567.98 </w:t>
            </w:r>
          </w:p>
        </w:tc>
        <w:tc>
          <w:tcPr>
            <w:tcW w:w="75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25,644.85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681" w:type="pct"/>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FF"/>
                <w:sz w:val="16"/>
                <w:szCs w:val="16"/>
                <w:u w:val="none"/>
              </w:rPr>
            </w:pPr>
            <w:r>
              <w:rPr>
                <w:rFonts w:hint="eastAsia" w:ascii="宋体" w:hAnsi="宋体" w:eastAsia="宋体" w:cs="宋体"/>
                <w:i w:val="0"/>
                <w:iCs w:val="0"/>
                <w:snapToGrid w:val="0"/>
                <w:color w:val="000000"/>
                <w:kern w:val="0"/>
                <w:sz w:val="16"/>
                <w:szCs w:val="16"/>
                <w:u w:val="none"/>
                <w:lang w:val="en-US" w:eastAsia="zh-CN" w:bidi="ar"/>
              </w:rPr>
              <w:t>2100201</w:t>
            </w:r>
          </w:p>
        </w:tc>
        <w:tc>
          <w:tcPr>
            <w:tcW w:w="1953"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综合医院</w:t>
            </w:r>
          </w:p>
        </w:tc>
        <w:tc>
          <w:tcPr>
            <w:tcW w:w="8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37,212.83 </w:t>
            </w:r>
          </w:p>
        </w:tc>
        <w:tc>
          <w:tcPr>
            <w:tcW w:w="79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11,567.98 </w:t>
            </w:r>
          </w:p>
        </w:tc>
        <w:tc>
          <w:tcPr>
            <w:tcW w:w="75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25,644.85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681" w:type="pct"/>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FF"/>
                <w:sz w:val="16"/>
                <w:szCs w:val="16"/>
                <w:u w:val="none"/>
              </w:rPr>
            </w:pPr>
            <w:r>
              <w:rPr>
                <w:rFonts w:hint="eastAsia" w:ascii="宋体" w:hAnsi="宋体" w:eastAsia="宋体" w:cs="宋体"/>
                <w:i w:val="0"/>
                <w:iCs w:val="0"/>
                <w:snapToGrid w:val="0"/>
                <w:color w:val="000000"/>
                <w:kern w:val="0"/>
                <w:sz w:val="16"/>
                <w:szCs w:val="16"/>
                <w:u w:val="none"/>
                <w:lang w:val="en-US" w:eastAsia="zh-CN" w:bidi="ar"/>
              </w:rPr>
              <w:t>21011</w:t>
            </w:r>
          </w:p>
        </w:tc>
        <w:tc>
          <w:tcPr>
            <w:tcW w:w="1953"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行政事业单位医疗</w:t>
            </w:r>
          </w:p>
        </w:tc>
        <w:tc>
          <w:tcPr>
            <w:tcW w:w="8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202.00 </w:t>
            </w:r>
          </w:p>
        </w:tc>
        <w:tc>
          <w:tcPr>
            <w:tcW w:w="79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202.00 </w:t>
            </w:r>
          </w:p>
        </w:tc>
        <w:tc>
          <w:tcPr>
            <w:tcW w:w="75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681" w:type="pct"/>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FF"/>
                <w:sz w:val="16"/>
                <w:szCs w:val="16"/>
                <w:u w:val="none"/>
              </w:rPr>
            </w:pPr>
            <w:r>
              <w:rPr>
                <w:rFonts w:hint="eastAsia" w:ascii="宋体" w:hAnsi="宋体" w:eastAsia="宋体" w:cs="宋体"/>
                <w:i w:val="0"/>
                <w:iCs w:val="0"/>
                <w:snapToGrid w:val="0"/>
                <w:color w:val="000000"/>
                <w:kern w:val="0"/>
                <w:sz w:val="16"/>
                <w:szCs w:val="16"/>
                <w:u w:val="none"/>
                <w:lang w:val="en-US" w:eastAsia="zh-CN" w:bidi="ar"/>
              </w:rPr>
              <w:t>2101102</w:t>
            </w:r>
          </w:p>
        </w:tc>
        <w:tc>
          <w:tcPr>
            <w:tcW w:w="1953"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事业单位医疗</w:t>
            </w:r>
          </w:p>
        </w:tc>
        <w:tc>
          <w:tcPr>
            <w:tcW w:w="8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202.00 </w:t>
            </w:r>
          </w:p>
        </w:tc>
        <w:tc>
          <w:tcPr>
            <w:tcW w:w="79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202.00 </w:t>
            </w:r>
          </w:p>
        </w:tc>
        <w:tc>
          <w:tcPr>
            <w:tcW w:w="75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681" w:type="pct"/>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221</w:t>
            </w:r>
          </w:p>
        </w:tc>
        <w:tc>
          <w:tcPr>
            <w:tcW w:w="1953"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住房保障支出</w:t>
            </w:r>
          </w:p>
        </w:tc>
        <w:tc>
          <w:tcPr>
            <w:tcW w:w="8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600.00 </w:t>
            </w:r>
          </w:p>
        </w:tc>
        <w:tc>
          <w:tcPr>
            <w:tcW w:w="79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600.00 </w:t>
            </w:r>
          </w:p>
        </w:tc>
        <w:tc>
          <w:tcPr>
            <w:tcW w:w="75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jc w:val="center"/>
        </w:trPr>
        <w:tc>
          <w:tcPr>
            <w:tcW w:w="681" w:type="pct"/>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22102</w:t>
            </w:r>
          </w:p>
        </w:tc>
        <w:tc>
          <w:tcPr>
            <w:tcW w:w="1953"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住房改革支出</w:t>
            </w:r>
          </w:p>
        </w:tc>
        <w:tc>
          <w:tcPr>
            <w:tcW w:w="8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600.00 </w:t>
            </w:r>
          </w:p>
        </w:tc>
        <w:tc>
          <w:tcPr>
            <w:tcW w:w="79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600.00 </w:t>
            </w:r>
          </w:p>
        </w:tc>
        <w:tc>
          <w:tcPr>
            <w:tcW w:w="75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jc w:val="center"/>
        </w:trPr>
        <w:tc>
          <w:tcPr>
            <w:tcW w:w="681" w:type="pct"/>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2210201</w:t>
            </w:r>
          </w:p>
        </w:tc>
        <w:tc>
          <w:tcPr>
            <w:tcW w:w="1953"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住房公积金</w:t>
            </w:r>
          </w:p>
        </w:tc>
        <w:tc>
          <w:tcPr>
            <w:tcW w:w="82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600.00 </w:t>
            </w:r>
          </w:p>
        </w:tc>
        <w:tc>
          <w:tcPr>
            <w:tcW w:w="79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600.00 </w:t>
            </w:r>
          </w:p>
        </w:tc>
        <w:tc>
          <w:tcPr>
            <w:tcW w:w="75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0.00 </w:t>
            </w:r>
          </w:p>
        </w:tc>
      </w:tr>
    </w:tbl>
    <w:p>
      <w:pPr>
        <w:jc w:val="both"/>
        <w:rPr>
          <w:rFonts w:ascii="宋体" w:hAnsi="宋体" w:eastAsia="宋体" w:cs="宋体"/>
          <w:spacing w:val="4"/>
          <w:sz w:val="31"/>
          <w:szCs w:val="31"/>
          <w14:textOutline w14:w="5791" w14:cap="sq" w14:cmpd="sng" w14:algn="ctr">
            <w14:solidFill>
              <w14:srgbClr w14:val="000000"/>
            </w14:solidFill>
            <w14:prstDash w14:val="solid"/>
            <w14:bevel/>
          </w14:textOutline>
        </w:rPr>
      </w:pPr>
    </w:p>
    <w:p>
      <w:pPr>
        <w:jc w:val="both"/>
        <w:rPr>
          <w:rFonts w:ascii="宋体" w:hAnsi="宋体" w:eastAsia="宋体" w:cs="宋体"/>
          <w:spacing w:val="4"/>
          <w:sz w:val="31"/>
          <w:szCs w:val="31"/>
          <w14:textOutline w14:w="5791" w14:cap="sq" w14:cmpd="sng" w14:algn="ctr">
            <w14:solidFill>
              <w14:srgbClr w14:val="000000"/>
            </w14:solidFill>
            <w14:prstDash w14:val="solid"/>
            <w14:bevel/>
          </w14:textOutline>
        </w:rPr>
        <w:sectPr>
          <w:pgSz w:w="11906" w:h="16839"/>
          <w:pgMar w:top="1440" w:right="1800" w:bottom="1440" w:left="1800" w:header="0" w:footer="1043" w:gutter="0"/>
          <w:pgNumType w:fmt="decimal"/>
          <w:cols w:space="720" w:num="1"/>
        </w:sectPr>
      </w:pPr>
    </w:p>
    <w:p/>
    <w:p/>
    <w:p>
      <w:pPr>
        <w:jc w:val="center"/>
        <w:rPr>
          <w:rFonts w:hint="eastAsia" w:ascii="宋体" w:hAnsi="宋体" w:eastAsia="宋体" w:cs="宋体"/>
          <w:spacing w:val="4"/>
          <w:sz w:val="31"/>
          <w:szCs w:val="31"/>
          <w14:textOutline w14:w="5791" w14:cap="sq" w14:cmpd="sng" w14:algn="ctr">
            <w14:solidFill>
              <w14:srgbClr w14:val="000000"/>
            </w14:solidFill>
            <w14:prstDash w14:val="solid"/>
            <w14:bevel/>
          </w14:textOutline>
        </w:rPr>
      </w:pPr>
      <w:r>
        <w:rPr>
          <w:rFonts w:hint="eastAsia" w:ascii="宋体" w:hAnsi="宋体" w:eastAsia="宋体" w:cs="宋体"/>
          <w:spacing w:val="4"/>
          <w:sz w:val="31"/>
          <w:szCs w:val="31"/>
          <w:lang w:val="en-US" w:eastAsia="zh-CN"/>
          <w14:textOutline w14:w="5791" w14:cap="sq" w14:cmpd="sng" w14:algn="ctr">
            <w14:solidFill>
              <w14:srgbClr w14:val="000000"/>
            </w14:solidFill>
            <w14:prstDash w14:val="solid"/>
            <w14:bevel/>
          </w14:textOutline>
        </w:rPr>
        <w:t xml:space="preserve"> </w:t>
      </w:r>
      <w:r>
        <w:rPr>
          <w:rFonts w:hint="eastAsia" w:ascii="宋体" w:hAnsi="宋体" w:eastAsia="宋体" w:cs="宋体"/>
          <w:spacing w:val="4"/>
          <w:sz w:val="31"/>
          <w:szCs w:val="31"/>
          <w14:textOutline w14:w="5791" w14:cap="sq" w14:cmpd="sng" w14:algn="ctr">
            <w14:solidFill>
              <w14:srgbClr w14:val="000000"/>
            </w14:solidFill>
            <w14:prstDash w14:val="solid"/>
            <w14:bevel/>
          </w14:textOutline>
        </w:rPr>
        <w:t>财政拨款</w:t>
      </w:r>
      <w:r>
        <w:rPr>
          <w:rFonts w:hint="eastAsia" w:ascii="宋体" w:hAnsi="宋体" w:eastAsia="宋体" w:cs="宋体"/>
          <w:spacing w:val="4"/>
          <w:sz w:val="31"/>
          <w:szCs w:val="31"/>
          <w:lang w:val="en-US" w:eastAsia="zh-CN"/>
          <w14:textOutline w14:w="5791" w14:cap="sq" w14:cmpd="sng" w14:algn="ctr">
            <w14:solidFill>
              <w14:srgbClr w14:val="000000"/>
            </w14:solidFill>
            <w14:prstDash w14:val="solid"/>
            <w14:bevel/>
          </w14:textOutline>
        </w:rPr>
        <w:t>收支总</w:t>
      </w:r>
      <w:r>
        <w:rPr>
          <w:rFonts w:hint="eastAsia" w:ascii="宋体" w:hAnsi="宋体" w:eastAsia="宋体" w:cs="宋体"/>
          <w:spacing w:val="4"/>
          <w:sz w:val="31"/>
          <w:szCs w:val="31"/>
          <w14:textOutline w14:w="5791" w14:cap="sq" w14:cmpd="sng" w14:algn="ctr">
            <w14:solidFill>
              <w14:srgbClr w14:val="000000"/>
            </w14:solidFill>
            <w14:prstDash w14:val="solid"/>
            <w14:bevel/>
          </w14:textOutline>
        </w:rPr>
        <w:t>表</w:t>
      </w:r>
    </w:p>
    <w:p>
      <w:pPr>
        <w:jc w:val="center"/>
        <w:rPr>
          <w:rFonts w:hint="eastAsia" w:ascii="宋体" w:hAnsi="宋体" w:eastAsia="宋体" w:cs="宋体"/>
          <w:spacing w:val="4"/>
          <w:sz w:val="31"/>
          <w:szCs w:val="31"/>
          <w14:textOutline w14:w="5791" w14:cap="sq" w14:cmpd="sng" w14:algn="ctr">
            <w14:solidFill>
              <w14:srgbClr w14:val="000000"/>
            </w14:solidFill>
            <w14:prstDash w14:val="solid"/>
            <w14:bevel/>
          </w14:textOutline>
        </w:rPr>
      </w:pPr>
    </w:p>
    <w:tbl>
      <w:tblPr>
        <w:tblStyle w:val="5"/>
        <w:tblW w:w="3979"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464"/>
        <w:gridCol w:w="1080"/>
        <w:gridCol w:w="1044"/>
        <w:gridCol w:w="11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jc w:val="center"/>
        </w:trPr>
        <w:tc>
          <w:tcPr>
            <w:tcW w:w="2553" w:type="pct"/>
            <w:tcBorders>
              <w:top w:val="nil"/>
              <w:left w:val="nil"/>
              <w:bottom w:val="nil"/>
              <w:right w:val="nil"/>
            </w:tcBorders>
            <w:shd w:val="clear" w:color="auto" w:fill="auto"/>
            <w:noWrap/>
            <w:vAlign w:val="bottom"/>
          </w:tcPr>
          <w:p>
            <w:pPr>
              <w:keepNext w:val="0"/>
              <w:keepLines w:val="0"/>
              <w:pageBreakBefore w:val="0"/>
              <w:widowControl/>
              <w:wordWrap/>
              <w:overflowPunct/>
              <w:topLinePunct w:val="0"/>
              <w:bidi w:val="0"/>
              <w:spacing w:line="240" w:lineRule="atLeast"/>
              <w:rPr>
                <w:rFonts w:hint="default" w:ascii="Arial" w:hAnsi="Arial" w:cs="Arial"/>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编制单位：南昌市高新区人民医院</w:t>
            </w:r>
          </w:p>
        </w:tc>
        <w:tc>
          <w:tcPr>
            <w:tcW w:w="796" w:type="pct"/>
            <w:tcBorders>
              <w:top w:val="nil"/>
              <w:left w:val="nil"/>
              <w:bottom w:val="nil"/>
              <w:right w:val="nil"/>
            </w:tcBorders>
            <w:shd w:val="clear" w:color="auto" w:fill="auto"/>
            <w:noWrap/>
            <w:vAlign w:val="bottom"/>
          </w:tcPr>
          <w:p>
            <w:pPr>
              <w:keepNext w:val="0"/>
              <w:keepLines w:val="0"/>
              <w:pageBreakBefore w:val="0"/>
              <w:widowControl/>
              <w:wordWrap/>
              <w:overflowPunct/>
              <w:topLinePunct w:val="0"/>
              <w:bidi w:val="0"/>
              <w:spacing w:line="240" w:lineRule="atLeast"/>
              <w:rPr>
                <w:rFonts w:hint="default" w:ascii="Arial" w:hAnsi="Arial" w:eastAsia="宋体" w:cs="Arial"/>
                <w:i w:val="0"/>
                <w:iCs w:val="0"/>
                <w:color w:val="000000"/>
                <w:sz w:val="18"/>
                <w:szCs w:val="18"/>
                <w:u w:val="none"/>
                <w:lang w:val="en-US" w:eastAsia="zh-CN"/>
              </w:rPr>
            </w:pPr>
            <w:r>
              <w:rPr>
                <w:rFonts w:hint="eastAsia" w:eastAsia="宋体" w:cs="Arial"/>
                <w:i w:val="0"/>
                <w:iCs w:val="0"/>
                <w:color w:val="000000"/>
                <w:sz w:val="16"/>
                <w:szCs w:val="16"/>
                <w:u w:val="none"/>
                <w:lang w:val="en-US" w:eastAsia="zh-CN"/>
              </w:rPr>
              <w:t>公开表：04</w:t>
            </w:r>
          </w:p>
        </w:tc>
        <w:tc>
          <w:tcPr>
            <w:tcW w:w="769" w:type="pct"/>
            <w:tcBorders>
              <w:top w:val="nil"/>
              <w:left w:val="nil"/>
              <w:bottom w:val="nil"/>
              <w:right w:val="nil"/>
            </w:tcBorders>
            <w:shd w:val="clear" w:color="auto" w:fill="auto"/>
            <w:noWrap/>
            <w:vAlign w:val="bottom"/>
          </w:tcPr>
          <w:p>
            <w:pPr>
              <w:keepNext w:val="0"/>
              <w:keepLines w:val="0"/>
              <w:pageBreakBefore w:val="0"/>
              <w:widowControl/>
              <w:suppressLineNumbers w:val="0"/>
              <w:wordWrap/>
              <w:overflowPunct/>
              <w:topLinePunct w:val="0"/>
              <w:bidi w:val="0"/>
              <w:spacing w:line="240" w:lineRule="atLeast"/>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2022年度</w:t>
            </w:r>
          </w:p>
        </w:tc>
        <w:tc>
          <w:tcPr>
            <w:tcW w:w="880" w:type="pct"/>
            <w:tcBorders>
              <w:top w:val="nil"/>
              <w:left w:val="nil"/>
              <w:bottom w:val="nil"/>
              <w:right w:val="nil"/>
            </w:tcBorders>
            <w:shd w:val="clear" w:color="auto" w:fill="auto"/>
            <w:noWrap/>
            <w:vAlign w:val="bottom"/>
          </w:tcPr>
          <w:p>
            <w:pPr>
              <w:keepNext w:val="0"/>
              <w:keepLines w:val="0"/>
              <w:pageBreakBefore w:val="0"/>
              <w:widowControl/>
              <w:wordWrap/>
              <w:overflowPunct/>
              <w:topLinePunct w:val="0"/>
              <w:bidi w:val="0"/>
              <w:spacing w:line="240" w:lineRule="atLeast"/>
              <w:jc w:val="left"/>
              <w:rPr>
                <w:rFonts w:hint="default" w:ascii="Arial" w:hAnsi="Arial" w:eastAsia="宋体" w:cs="Arial"/>
                <w:i w:val="0"/>
                <w:iCs w:val="0"/>
                <w:color w:val="000000"/>
                <w:sz w:val="18"/>
                <w:szCs w:val="18"/>
                <w:u w:val="none"/>
                <w:lang w:val="en-US" w:eastAsia="zh-CN"/>
              </w:rPr>
            </w:pPr>
            <w:r>
              <w:rPr>
                <w:rFonts w:hint="eastAsia" w:eastAsia="宋体" w:cs="Arial"/>
                <w:i w:val="0"/>
                <w:iCs w:val="0"/>
                <w:color w:val="000000"/>
                <w:sz w:val="18"/>
                <w:szCs w:val="18"/>
                <w:u w:val="none"/>
                <w:lang w:val="en-US" w:eastAsia="zh-CN"/>
              </w:rPr>
              <w:t>单位：万元</w:t>
            </w:r>
          </w:p>
        </w:tc>
      </w:tr>
    </w:tbl>
    <w:p/>
    <w:tbl>
      <w:tblPr>
        <w:tblStyle w:val="5"/>
        <w:tblW w:w="0" w:type="auto"/>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774"/>
        <w:gridCol w:w="793"/>
        <w:gridCol w:w="1447"/>
        <w:gridCol w:w="759"/>
        <w:gridCol w:w="1068"/>
        <w:gridCol w:w="1567"/>
        <w:gridCol w:w="10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16"/>
                <w:szCs w:val="16"/>
                <w:u w:val="none"/>
                <w:lang w:val="en-US" w:eastAsia="zh-CN" w:bidi="ar"/>
              </w:rPr>
            </w:pPr>
            <w:r>
              <w:rPr>
                <w:rFonts w:hint="eastAsia" w:ascii="宋体" w:hAnsi="宋体" w:eastAsia="宋体" w:cs="宋体"/>
                <w:i w:val="0"/>
                <w:iCs w:val="0"/>
                <w:snapToGrid w:val="0"/>
                <w:color w:val="000000"/>
                <w:kern w:val="0"/>
                <w:sz w:val="16"/>
                <w:szCs w:val="16"/>
                <w:u w:val="none"/>
                <w:lang w:val="en-US" w:eastAsia="zh-CN" w:bidi="ar"/>
              </w:rPr>
              <w:t>收入</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16"/>
                <w:szCs w:val="16"/>
                <w:u w:val="none"/>
                <w:lang w:val="en-US" w:eastAsia="zh-CN" w:bidi="ar"/>
              </w:rPr>
            </w:pPr>
          </w:p>
        </w:tc>
        <w:tc>
          <w:tcPr>
            <w:tcW w:w="5862"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16"/>
                <w:szCs w:val="16"/>
                <w:u w:val="none"/>
                <w:lang w:val="en-US" w:eastAsia="zh-CN" w:bidi="ar"/>
              </w:rPr>
            </w:pPr>
            <w:r>
              <w:rPr>
                <w:rFonts w:hint="eastAsia" w:ascii="宋体" w:hAnsi="宋体" w:eastAsia="宋体" w:cs="宋体"/>
                <w:i w:val="0"/>
                <w:iCs w:val="0"/>
                <w:snapToGrid w:val="0"/>
                <w:color w:val="000000"/>
                <w:kern w:val="0"/>
                <w:sz w:val="16"/>
                <w:szCs w:val="16"/>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16"/>
                <w:szCs w:val="16"/>
                <w:u w:val="none"/>
                <w:lang w:val="en-US" w:eastAsia="zh-CN" w:bidi="ar"/>
              </w:rPr>
            </w:pPr>
            <w:r>
              <w:rPr>
                <w:rFonts w:hint="eastAsia" w:ascii="宋体" w:hAnsi="宋体" w:eastAsia="宋体" w:cs="宋体"/>
                <w:i w:val="0"/>
                <w:iCs w:val="0"/>
                <w:snapToGrid w:val="0"/>
                <w:color w:val="000000"/>
                <w:kern w:val="0"/>
                <w:sz w:val="16"/>
                <w:szCs w:val="16"/>
                <w:u w:val="none"/>
                <w:lang w:val="en-US" w:eastAsia="zh-CN" w:bidi="ar"/>
              </w:rPr>
              <w:t>项目</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16"/>
                <w:szCs w:val="16"/>
                <w:u w:val="none"/>
                <w:lang w:val="en-US" w:eastAsia="zh-CN" w:bidi="ar"/>
              </w:rPr>
            </w:pPr>
            <w:r>
              <w:rPr>
                <w:rFonts w:hint="eastAsia" w:ascii="宋体" w:hAnsi="宋体" w:eastAsia="宋体" w:cs="宋体"/>
                <w:i w:val="0"/>
                <w:iCs w:val="0"/>
                <w:snapToGrid w:val="0"/>
                <w:color w:val="000000"/>
                <w:kern w:val="0"/>
                <w:sz w:val="16"/>
                <w:szCs w:val="16"/>
                <w:u w:val="none"/>
                <w:lang w:val="en-US" w:eastAsia="zh-CN" w:bidi="ar"/>
              </w:rPr>
              <w:t>预算数</w:t>
            </w:r>
          </w:p>
        </w:tc>
        <w:tc>
          <w:tcPr>
            <w:tcW w:w="1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16"/>
                <w:szCs w:val="16"/>
                <w:u w:val="none"/>
                <w:lang w:val="en-US" w:eastAsia="zh-CN" w:bidi="ar"/>
              </w:rPr>
            </w:pPr>
            <w:r>
              <w:rPr>
                <w:rFonts w:hint="eastAsia" w:ascii="宋体" w:hAnsi="宋体" w:eastAsia="宋体" w:cs="宋体"/>
                <w:i w:val="0"/>
                <w:iCs w:val="0"/>
                <w:snapToGrid w:val="0"/>
                <w:color w:val="000000"/>
                <w:kern w:val="0"/>
                <w:sz w:val="16"/>
                <w:szCs w:val="16"/>
                <w:u w:val="none"/>
                <w:lang w:val="en-US" w:eastAsia="zh-CN" w:bidi="ar"/>
              </w:rPr>
              <w:t>项目</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16"/>
                <w:szCs w:val="16"/>
                <w:u w:val="none"/>
                <w:lang w:val="en-US" w:eastAsia="zh-CN" w:bidi="ar"/>
              </w:rPr>
            </w:pPr>
            <w:r>
              <w:rPr>
                <w:rFonts w:hint="eastAsia" w:ascii="宋体" w:hAnsi="宋体" w:eastAsia="宋体" w:cs="宋体"/>
                <w:i w:val="0"/>
                <w:iCs w:val="0"/>
                <w:snapToGrid w:val="0"/>
                <w:color w:val="000000"/>
                <w:kern w:val="0"/>
                <w:sz w:val="16"/>
                <w:szCs w:val="16"/>
                <w:u w:val="none"/>
                <w:lang w:val="en-US" w:eastAsia="zh-CN" w:bidi="ar"/>
              </w:rPr>
              <w:t>合计</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16"/>
                <w:szCs w:val="16"/>
                <w:u w:val="none"/>
                <w:lang w:val="en-US" w:eastAsia="zh-CN" w:bidi="ar"/>
              </w:rPr>
            </w:pPr>
            <w:r>
              <w:rPr>
                <w:rFonts w:hint="eastAsia" w:ascii="宋体" w:hAnsi="宋体" w:eastAsia="宋体" w:cs="宋体"/>
                <w:i w:val="0"/>
                <w:iCs w:val="0"/>
                <w:snapToGrid w:val="0"/>
                <w:color w:val="000000"/>
                <w:kern w:val="0"/>
                <w:sz w:val="16"/>
                <w:szCs w:val="16"/>
                <w:u w:val="none"/>
                <w:lang w:val="en-US" w:eastAsia="zh-CN" w:bidi="ar"/>
              </w:rPr>
              <w:t>一般公共预算支出</w:t>
            </w: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16"/>
                <w:szCs w:val="16"/>
                <w:u w:val="none"/>
                <w:lang w:val="en-US" w:eastAsia="zh-CN" w:bidi="ar"/>
              </w:rPr>
            </w:pPr>
            <w:r>
              <w:rPr>
                <w:rFonts w:hint="eastAsia" w:ascii="宋体" w:hAnsi="宋体" w:eastAsia="宋体" w:cs="宋体"/>
                <w:i w:val="0"/>
                <w:iCs w:val="0"/>
                <w:snapToGrid w:val="0"/>
                <w:color w:val="000000"/>
                <w:kern w:val="0"/>
                <w:sz w:val="16"/>
                <w:szCs w:val="16"/>
                <w:u w:val="none"/>
                <w:lang w:val="en-US" w:eastAsia="zh-CN" w:bidi="ar"/>
              </w:rPr>
              <w:t>政府性基金预算拨款支出</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16"/>
                <w:szCs w:val="16"/>
                <w:u w:val="none"/>
                <w:lang w:val="en-US" w:eastAsia="zh-CN" w:bidi="ar"/>
              </w:rPr>
            </w:pPr>
            <w:r>
              <w:rPr>
                <w:rFonts w:hint="eastAsia" w:ascii="宋体" w:hAnsi="宋体" w:eastAsia="宋体" w:cs="宋体"/>
                <w:i w:val="0"/>
                <w:iCs w:val="0"/>
                <w:snapToGrid w:val="0"/>
                <w:color w:val="000000"/>
                <w:kern w:val="0"/>
                <w:sz w:val="16"/>
                <w:szCs w:val="16"/>
                <w:u w:val="none"/>
                <w:lang w:val="en-US" w:eastAsia="zh-CN" w:bidi="ar"/>
              </w:rPr>
              <w:t>国有资本经营预算支出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kern w:val="0"/>
                <w:sz w:val="16"/>
                <w:szCs w:val="16"/>
                <w:u w:val="none"/>
                <w:lang w:val="en-US" w:eastAsia="zh-CN" w:bidi="ar"/>
              </w:rPr>
            </w:pPr>
            <w:r>
              <w:rPr>
                <w:rFonts w:hint="eastAsia" w:ascii="宋体" w:hAnsi="宋体" w:eastAsia="宋体" w:cs="宋体"/>
                <w:i w:val="0"/>
                <w:iCs w:val="0"/>
                <w:snapToGrid w:val="0"/>
                <w:color w:val="000000"/>
                <w:kern w:val="0"/>
                <w:sz w:val="16"/>
                <w:szCs w:val="16"/>
                <w:u w:val="none"/>
                <w:lang w:val="en-US" w:eastAsia="zh-CN" w:bidi="ar"/>
              </w:rPr>
              <w:t>一、财政拨款收入</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snapToGrid w:val="0"/>
                <w:color w:val="000000"/>
                <w:kern w:val="0"/>
                <w:sz w:val="16"/>
                <w:szCs w:val="16"/>
                <w:u w:val="none"/>
                <w:lang w:val="en-US" w:eastAsia="zh-CN" w:bidi="ar"/>
              </w:rPr>
            </w:pPr>
            <w:r>
              <w:rPr>
                <w:rFonts w:hint="default" w:ascii="宋体" w:hAnsi="宋体" w:eastAsia="宋体" w:cs="宋体"/>
                <w:i w:val="0"/>
                <w:iCs w:val="0"/>
                <w:snapToGrid w:val="0"/>
                <w:color w:val="000000"/>
                <w:kern w:val="0"/>
                <w:sz w:val="16"/>
                <w:szCs w:val="16"/>
                <w:u w:val="none"/>
                <w:lang w:val="en-US" w:eastAsia="zh-CN" w:bidi="ar"/>
              </w:rPr>
              <w:t>-</w:t>
            </w:r>
          </w:p>
        </w:tc>
        <w:tc>
          <w:tcPr>
            <w:tcW w:w="1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snapToGrid w:val="0"/>
                <w:color w:val="000000"/>
                <w:kern w:val="0"/>
                <w:sz w:val="16"/>
                <w:szCs w:val="16"/>
                <w:u w:val="none"/>
                <w:lang w:val="en-US" w:eastAsia="zh-CN" w:bidi="ar"/>
              </w:rPr>
            </w:pPr>
            <w:r>
              <w:rPr>
                <w:rFonts w:hint="eastAsia" w:ascii="宋体" w:hAnsi="宋体" w:eastAsia="宋体" w:cs="宋体"/>
                <w:i w:val="0"/>
                <w:iCs w:val="0"/>
                <w:snapToGrid w:val="0"/>
                <w:color w:val="000000"/>
                <w:kern w:val="0"/>
                <w:sz w:val="16"/>
                <w:szCs w:val="16"/>
                <w:u w:val="none"/>
                <w:lang w:val="en-US" w:eastAsia="zh-CN" w:bidi="ar"/>
              </w:rPr>
              <w:t>一、本年支出</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snapToGrid w:val="0"/>
                <w:color w:val="000000"/>
                <w:kern w:val="0"/>
                <w:sz w:val="16"/>
                <w:szCs w:val="16"/>
                <w:u w:val="none"/>
                <w:lang w:val="en-US" w:eastAsia="zh-CN" w:bidi="ar"/>
              </w:rPr>
            </w:pPr>
            <w:r>
              <w:rPr>
                <w:rFonts w:hint="default" w:ascii="宋体" w:hAnsi="宋体" w:eastAsia="宋体" w:cs="宋体"/>
                <w:i w:val="0"/>
                <w:iCs w:val="0"/>
                <w:snapToGrid w:val="0"/>
                <w:color w:val="000000"/>
                <w:kern w:val="0"/>
                <w:sz w:val="16"/>
                <w:szCs w:val="16"/>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snapToGrid w:val="0"/>
                <w:color w:val="000000"/>
                <w:kern w:val="0"/>
                <w:sz w:val="16"/>
                <w:szCs w:val="16"/>
                <w:u w:val="none"/>
                <w:lang w:val="en-US" w:eastAsia="zh-CN" w:bidi="ar"/>
              </w:rPr>
            </w:pPr>
            <w:r>
              <w:rPr>
                <w:rFonts w:hint="eastAsia" w:ascii="宋体" w:hAnsi="宋体" w:eastAsia="宋体" w:cs="宋体"/>
                <w:i w:val="0"/>
                <w:iCs w:val="0"/>
                <w:color w:val="000000"/>
                <w:sz w:val="16"/>
                <w:szCs w:val="16"/>
                <w:u w:val="none"/>
                <w:lang w:val="en-US" w:eastAsia="zh-CN"/>
              </w:rPr>
              <w:t>-</w:t>
            </w: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snapToGrid w:val="0"/>
                <w:color w:val="000000"/>
                <w:kern w:val="0"/>
                <w:sz w:val="16"/>
                <w:szCs w:val="16"/>
                <w:u w:val="none"/>
                <w:lang w:val="en-US" w:eastAsia="zh-CN" w:bidi="ar"/>
              </w:rPr>
            </w:pPr>
            <w:r>
              <w:rPr>
                <w:rFonts w:hint="eastAsia" w:ascii="宋体" w:hAnsi="宋体" w:eastAsia="宋体" w:cs="宋体"/>
                <w:i w:val="0"/>
                <w:iCs w:val="0"/>
                <w:color w:val="000000"/>
                <w:sz w:val="16"/>
                <w:szCs w:val="16"/>
                <w:u w:val="none"/>
                <w:lang w:val="en-US" w:eastAsia="zh-CN"/>
              </w:rPr>
              <w:t>-</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16"/>
                <w:szCs w:val="16"/>
                <w:u w:val="none"/>
                <w:lang w:val="en-US" w:eastAsia="zh-CN" w:bidi="ar"/>
              </w:rPr>
            </w:pPr>
            <w:r>
              <w:rPr>
                <w:rFonts w:hint="eastAsia" w:ascii="宋体" w:hAnsi="宋体" w:eastAsia="宋体" w:cs="宋体"/>
                <w:i w:val="0"/>
                <w:iCs w:val="0"/>
                <w:color w:val="000000"/>
                <w:sz w:val="16"/>
                <w:szCs w:val="16"/>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5" w:hRule="atLeast"/>
        </w:trPr>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kern w:val="0"/>
                <w:sz w:val="16"/>
                <w:szCs w:val="16"/>
                <w:u w:val="none"/>
                <w:lang w:val="en-US" w:eastAsia="zh-CN" w:bidi="ar"/>
              </w:rPr>
            </w:pPr>
            <w:r>
              <w:rPr>
                <w:rFonts w:hint="eastAsia" w:ascii="宋体" w:hAnsi="宋体" w:eastAsia="宋体" w:cs="宋体"/>
                <w:i w:val="0"/>
                <w:iCs w:val="0"/>
                <w:snapToGrid w:val="0"/>
                <w:color w:val="000000"/>
                <w:kern w:val="0"/>
                <w:sz w:val="16"/>
                <w:szCs w:val="16"/>
                <w:u w:val="none"/>
                <w:lang w:val="en-US" w:eastAsia="zh-CN" w:bidi="ar"/>
              </w:rPr>
              <w:t xml:space="preserve"> 一般公共预算拨款收入</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snapToGrid w:val="0"/>
                <w:color w:val="000000"/>
                <w:kern w:val="0"/>
                <w:sz w:val="16"/>
                <w:szCs w:val="16"/>
                <w:u w:val="none"/>
                <w:lang w:val="en-US" w:eastAsia="zh-CN" w:bidi="ar"/>
              </w:rPr>
            </w:pPr>
            <w:r>
              <w:rPr>
                <w:rFonts w:hint="default" w:ascii="宋体" w:hAnsi="宋体" w:eastAsia="宋体" w:cs="宋体"/>
                <w:i w:val="0"/>
                <w:iCs w:val="0"/>
                <w:snapToGrid w:val="0"/>
                <w:color w:val="000000"/>
                <w:kern w:val="0"/>
                <w:sz w:val="16"/>
                <w:szCs w:val="16"/>
                <w:u w:val="none"/>
                <w:lang w:val="en-US" w:eastAsia="zh-CN" w:bidi="ar"/>
              </w:rPr>
              <w:t>-</w:t>
            </w:r>
          </w:p>
        </w:tc>
        <w:tc>
          <w:tcPr>
            <w:tcW w:w="1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snapToGrid w:val="0"/>
                <w:color w:val="000000"/>
                <w:kern w:val="0"/>
                <w:sz w:val="16"/>
                <w:szCs w:val="16"/>
                <w:u w:val="none"/>
                <w:lang w:val="en-US" w:eastAsia="zh-CN" w:bidi="ar"/>
              </w:rPr>
            </w:pPr>
            <w:r>
              <w:rPr>
                <w:rFonts w:hint="eastAsia" w:ascii="宋体" w:hAnsi="宋体" w:eastAsia="宋体" w:cs="宋体"/>
                <w:i w:val="0"/>
                <w:iCs w:val="0"/>
                <w:snapToGrid w:val="0"/>
                <w:color w:val="000000"/>
                <w:kern w:val="0"/>
                <w:sz w:val="16"/>
                <w:szCs w:val="16"/>
                <w:u w:val="none"/>
                <w:lang w:val="en-US" w:eastAsia="zh-CN" w:bidi="ar"/>
              </w:rPr>
              <w:t>社会保障和就业支出</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snapToGrid w:val="0"/>
                <w:color w:val="000000"/>
                <w:kern w:val="0"/>
                <w:sz w:val="16"/>
                <w:szCs w:val="16"/>
                <w:u w:val="none"/>
                <w:lang w:val="en-US" w:eastAsia="zh-CN" w:bidi="ar"/>
              </w:rPr>
            </w:pPr>
            <w:r>
              <w:rPr>
                <w:rFonts w:hint="default" w:ascii="宋体" w:hAnsi="宋体" w:eastAsia="宋体" w:cs="宋体"/>
                <w:i w:val="0"/>
                <w:iCs w:val="0"/>
                <w:snapToGrid w:val="0"/>
                <w:color w:val="000000"/>
                <w:kern w:val="0"/>
                <w:sz w:val="16"/>
                <w:szCs w:val="16"/>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snapToGrid w:val="0"/>
                <w:color w:val="000000"/>
                <w:kern w:val="0"/>
                <w:sz w:val="16"/>
                <w:szCs w:val="16"/>
                <w:u w:val="none"/>
                <w:lang w:val="en-US" w:eastAsia="zh-CN" w:bidi="ar"/>
              </w:rPr>
            </w:pP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snapToGrid w:val="0"/>
                <w:color w:val="000000"/>
                <w:kern w:val="0"/>
                <w:sz w:val="16"/>
                <w:szCs w:val="16"/>
                <w:u w:val="none"/>
                <w:lang w:val="en-US" w:eastAsia="zh-CN" w:bidi="ar"/>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kern w:val="0"/>
                <w:sz w:val="16"/>
                <w:szCs w:val="16"/>
                <w:u w:val="none"/>
                <w:lang w:val="en-US" w:eastAsia="zh-CN" w:bidi="ar"/>
              </w:rPr>
            </w:pPr>
            <w:r>
              <w:rPr>
                <w:rFonts w:hint="eastAsia" w:ascii="宋体" w:hAnsi="宋体" w:eastAsia="宋体" w:cs="宋体"/>
                <w:i w:val="0"/>
                <w:iCs w:val="0"/>
                <w:snapToGrid w:val="0"/>
                <w:color w:val="000000"/>
                <w:kern w:val="0"/>
                <w:sz w:val="16"/>
                <w:szCs w:val="16"/>
                <w:u w:val="none"/>
                <w:lang w:val="en-US" w:eastAsia="zh-CN" w:bidi="ar"/>
              </w:rPr>
              <w:t xml:space="preserve"> 政府性基金预算拨款收入</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snapToGrid w:val="0"/>
                <w:color w:val="000000"/>
                <w:kern w:val="0"/>
                <w:sz w:val="16"/>
                <w:szCs w:val="16"/>
                <w:u w:val="none"/>
                <w:lang w:val="en-US" w:eastAsia="zh-CN" w:bidi="ar"/>
              </w:rPr>
            </w:pPr>
            <w:r>
              <w:rPr>
                <w:rFonts w:hint="default" w:ascii="宋体" w:hAnsi="宋体" w:eastAsia="宋体" w:cs="宋体"/>
                <w:i w:val="0"/>
                <w:iCs w:val="0"/>
                <w:snapToGrid w:val="0"/>
                <w:color w:val="000000"/>
                <w:kern w:val="0"/>
                <w:sz w:val="16"/>
                <w:szCs w:val="16"/>
                <w:u w:val="none"/>
                <w:lang w:val="en-US" w:eastAsia="zh-CN" w:bidi="ar"/>
              </w:rPr>
              <w:t>-</w:t>
            </w:r>
          </w:p>
        </w:tc>
        <w:tc>
          <w:tcPr>
            <w:tcW w:w="1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snapToGrid w:val="0"/>
                <w:color w:val="000000"/>
                <w:kern w:val="0"/>
                <w:sz w:val="16"/>
                <w:szCs w:val="16"/>
                <w:u w:val="none"/>
                <w:lang w:val="en-US" w:eastAsia="zh-CN" w:bidi="ar"/>
              </w:rPr>
            </w:pPr>
            <w:r>
              <w:rPr>
                <w:rFonts w:hint="eastAsia" w:ascii="宋体" w:hAnsi="宋体" w:eastAsia="宋体" w:cs="宋体"/>
                <w:i w:val="0"/>
                <w:iCs w:val="0"/>
                <w:snapToGrid w:val="0"/>
                <w:color w:val="000000"/>
                <w:kern w:val="0"/>
                <w:sz w:val="16"/>
                <w:szCs w:val="16"/>
                <w:u w:val="none"/>
                <w:lang w:val="en-US" w:eastAsia="zh-CN" w:bidi="ar"/>
              </w:rPr>
              <w:t>卫生健康支出</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snapToGrid w:val="0"/>
                <w:color w:val="000000"/>
                <w:kern w:val="0"/>
                <w:sz w:val="16"/>
                <w:szCs w:val="16"/>
                <w:u w:val="none"/>
                <w:lang w:val="en-US" w:eastAsia="zh-CN" w:bidi="ar"/>
              </w:rPr>
            </w:pPr>
            <w:r>
              <w:rPr>
                <w:rFonts w:hint="default" w:ascii="宋体" w:hAnsi="宋体" w:eastAsia="宋体" w:cs="宋体"/>
                <w:i w:val="0"/>
                <w:iCs w:val="0"/>
                <w:snapToGrid w:val="0"/>
                <w:color w:val="000000"/>
                <w:kern w:val="0"/>
                <w:sz w:val="16"/>
                <w:szCs w:val="16"/>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snapToGrid w:val="0"/>
                <w:color w:val="000000"/>
                <w:kern w:val="0"/>
                <w:sz w:val="16"/>
                <w:szCs w:val="16"/>
                <w:u w:val="none"/>
                <w:lang w:val="en-US" w:eastAsia="zh-CN" w:bidi="ar"/>
              </w:rPr>
            </w:pP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snapToGrid w:val="0"/>
                <w:color w:val="000000"/>
                <w:kern w:val="0"/>
                <w:sz w:val="16"/>
                <w:szCs w:val="16"/>
                <w:u w:val="none"/>
                <w:lang w:val="en-US" w:eastAsia="zh-CN" w:bidi="ar"/>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kern w:val="0"/>
                <w:sz w:val="16"/>
                <w:szCs w:val="16"/>
                <w:u w:val="none"/>
                <w:lang w:val="en-US" w:eastAsia="zh-CN" w:bidi="ar"/>
              </w:rPr>
            </w:pPr>
            <w:r>
              <w:rPr>
                <w:rFonts w:hint="eastAsia" w:ascii="宋体" w:hAnsi="宋体" w:eastAsia="宋体" w:cs="宋体"/>
                <w:i w:val="0"/>
                <w:iCs w:val="0"/>
                <w:snapToGrid w:val="0"/>
                <w:color w:val="000000"/>
                <w:kern w:val="0"/>
                <w:sz w:val="16"/>
                <w:szCs w:val="16"/>
                <w:u w:val="none"/>
                <w:lang w:val="en-US" w:eastAsia="zh-CN" w:bidi="ar"/>
              </w:rPr>
              <w:t xml:space="preserve"> 国有资本经营预算收入</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snapToGrid w:val="0"/>
                <w:color w:val="000000"/>
                <w:kern w:val="0"/>
                <w:sz w:val="16"/>
                <w:szCs w:val="16"/>
                <w:u w:val="none"/>
                <w:lang w:val="en-US" w:eastAsia="zh-CN" w:bidi="ar"/>
              </w:rPr>
            </w:pPr>
            <w:r>
              <w:rPr>
                <w:rFonts w:hint="default" w:ascii="宋体" w:hAnsi="宋体" w:eastAsia="宋体" w:cs="宋体"/>
                <w:i w:val="0"/>
                <w:iCs w:val="0"/>
                <w:snapToGrid w:val="0"/>
                <w:color w:val="000000"/>
                <w:kern w:val="0"/>
                <w:sz w:val="16"/>
                <w:szCs w:val="16"/>
                <w:u w:val="none"/>
                <w:lang w:val="en-US" w:eastAsia="zh-CN" w:bidi="ar"/>
              </w:rPr>
              <w:t>-</w:t>
            </w:r>
          </w:p>
        </w:tc>
        <w:tc>
          <w:tcPr>
            <w:tcW w:w="1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snapToGrid w:val="0"/>
                <w:color w:val="000000"/>
                <w:kern w:val="0"/>
                <w:sz w:val="16"/>
                <w:szCs w:val="16"/>
                <w:u w:val="none"/>
                <w:lang w:val="en-US" w:eastAsia="zh-CN" w:bidi="ar"/>
              </w:rPr>
            </w:pPr>
            <w:r>
              <w:rPr>
                <w:rFonts w:hint="eastAsia" w:ascii="宋体" w:hAnsi="宋体" w:eastAsia="宋体" w:cs="宋体"/>
                <w:i w:val="0"/>
                <w:iCs w:val="0"/>
                <w:snapToGrid w:val="0"/>
                <w:color w:val="000000"/>
                <w:kern w:val="0"/>
                <w:sz w:val="16"/>
                <w:szCs w:val="16"/>
                <w:u w:val="none"/>
                <w:lang w:val="en-US" w:eastAsia="zh-CN" w:bidi="ar"/>
              </w:rPr>
              <w:t>节能环保支出</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snapToGrid w:val="0"/>
                <w:color w:val="000000"/>
                <w:kern w:val="0"/>
                <w:sz w:val="16"/>
                <w:szCs w:val="16"/>
                <w:u w:val="none"/>
                <w:lang w:val="en-US" w:eastAsia="zh-CN" w:bidi="ar"/>
              </w:rPr>
            </w:pPr>
            <w:r>
              <w:rPr>
                <w:rFonts w:hint="default" w:ascii="宋体" w:hAnsi="宋体" w:eastAsia="宋体" w:cs="宋体"/>
                <w:i w:val="0"/>
                <w:iCs w:val="0"/>
                <w:snapToGrid w:val="0"/>
                <w:color w:val="000000"/>
                <w:kern w:val="0"/>
                <w:sz w:val="16"/>
                <w:szCs w:val="16"/>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snapToGrid w:val="0"/>
                <w:color w:val="000000"/>
                <w:kern w:val="0"/>
                <w:sz w:val="16"/>
                <w:szCs w:val="16"/>
                <w:u w:val="none"/>
                <w:lang w:val="en-US" w:eastAsia="zh-CN" w:bidi="ar"/>
              </w:rPr>
            </w:pP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snapToGrid w:val="0"/>
                <w:color w:val="000000"/>
                <w:kern w:val="0"/>
                <w:sz w:val="16"/>
                <w:szCs w:val="16"/>
                <w:u w:val="none"/>
                <w:lang w:val="en-US" w:eastAsia="zh-CN" w:bidi="ar"/>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snapToGrid w:val="0"/>
                <w:color w:val="000000"/>
                <w:kern w:val="0"/>
                <w:sz w:val="16"/>
                <w:szCs w:val="16"/>
                <w:u w:val="none"/>
                <w:lang w:val="en-US" w:eastAsia="zh-CN" w:bidi="ar"/>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snapToGrid w:val="0"/>
                <w:color w:val="000000"/>
                <w:kern w:val="0"/>
                <w:sz w:val="16"/>
                <w:szCs w:val="16"/>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snapToGrid w:val="0"/>
                <w:color w:val="000000"/>
                <w:kern w:val="0"/>
                <w:sz w:val="16"/>
                <w:szCs w:val="16"/>
                <w:u w:val="none"/>
                <w:lang w:val="en-US" w:eastAsia="zh-CN" w:bidi="ar"/>
              </w:rPr>
            </w:pPr>
            <w:r>
              <w:rPr>
                <w:rFonts w:hint="eastAsia" w:ascii="宋体" w:hAnsi="宋体" w:eastAsia="宋体" w:cs="宋体"/>
                <w:i w:val="0"/>
                <w:iCs w:val="0"/>
                <w:snapToGrid w:val="0"/>
                <w:color w:val="000000"/>
                <w:kern w:val="0"/>
                <w:sz w:val="16"/>
                <w:szCs w:val="16"/>
                <w:u w:val="none"/>
                <w:lang w:val="en-US" w:eastAsia="zh-CN" w:bidi="ar"/>
              </w:rPr>
              <w:t>住房保障支出</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snapToGrid w:val="0"/>
                <w:color w:val="000000"/>
                <w:kern w:val="0"/>
                <w:sz w:val="16"/>
                <w:szCs w:val="16"/>
                <w:u w:val="none"/>
                <w:lang w:val="en-US" w:eastAsia="zh-CN" w:bidi="ar"/>
              </w:rPr>
            </w:pPr>
            <w:r>
              <w:rPr>
                <w:rFonts w:hint="default" w:ascii="宋体" w:hAnsi="宋体" w:eastAsia="宋体" w:cs="宋体"/>
                <w:i w:val="0"/>
                <w:iCs w:val="0"/>
                <w:snapToGrid w:val="0"/>
                <w:color w:val="000000"/>
                <w:kern w:val="0"/>
                <w:sz w:val="16"/>
                <w:szCs w:val="16"/>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snapToGrid w:val="0"/>
                <w:color w:val="000000"/>
                <w:kern w:val="0"/>
                <w:sz w:val="16"/>
                <w:szCs w:val="16"/>
                <w:u w:val="none"/>
                <w:lang w:val="en-US" w:eastAsia="zh-CN" w:bidi="ar"/>
              </w:rPr>
            </w:pP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snapToGrid w:val="0"/>
                <w:color w:val="000000"/>
                <w:kern w:val="0"/>
                <w:sz w:val="16"/>
                <w:szCs w:val="16"/>
                <w:u w:val="none"/>
                <w:lang w:val="en-US" w:eastAsia="zh-CN" w:bidi="ar"/>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snapToGrid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kern w:val="0"/>
                <w:sz w:val="16"/>
                <w:szCs w:val="16"/>
                <w:u w:val="none"/>
                <w:lang w:val="en-US" w:eastAsia="zh-CN" w:bidi="ar"/>
              </w:rPr>
            </w:pPr>
            <w:r>
              <w:rPr>
                <w:rFonts w:hint="eastAsia" w:ascii="宋体" w:hAnsi="宋体" w:eastAsia="宋体" w:cs="宋体"/>
                <w:i w:val="0"/>
                <w:iCs w:val="0"/>
                <w:snapToGrid w:val="0"/>
                <w:color w:val="000000"/>
                <w:kern w:val="0"/>
                <w:sz w:val="16"/>
                <w:szCs w:val="16"/>
                <w:u w:val="none"/>
                <w:lang w:val="en-US" w:eastAsia="zh-CN" w:bidi="ar"/>
              </w:rPr>
              <w:t>二、上年结转</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snapToGrid w:val="0"/>
                <w:color w:val="000000"/>
                <w:kern w:val="0"/>
                <w:sz w:val="16"/>
                <w:szCs w:val="16"/>
                <w:u w:val="none"/>
                <w:lang w:val="en-US" w:eastAsia="zh-CN" w:bidi="ar"/>
              </w:rPr>
            </w:pPr>
            <w:r>
              <w:rPr>
                <w:rFonts w:hint="default" w:ascii="宋体" w:hAnsi="宋体" w:eastAsia="宋体" w:cs="宋体"/>
                <w:i w:val="0"/>
                <w:iCs w:val="0"/>
                <w:snapToGrid w:val="0"/>
                <w:color w:val="000000"/>
                <w:kern w:val="0"/>
                <w:sz w:val="16"/>
                <w:szCs w:val="16"/>
                <w:u w:val="none"/>
                <w:lang w:val="en-US" w:eastAsia="zh-CN" w:bidi="ar"/>
              </w:rPr>
              <w:t>-</w:t>
            </w:r>
          </w:p>
        </w:tc>
        <w:tc>
          <w:tcPr>
            <w:tcW w:w="1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snapToGrid w:val="0"/>
                <w:color w:val="000000"/>
                <w:kern w:val="0"/>
                <w:sz w:val="16"/>
                <w:szCs w:val="16"/>
                <w:u w:val="none"/>
                <w:lang w:val="en-US" w:eastAsia="zh-CN" w:bidi="ar"/>
              </w:rPr>
            </w:pPr>
            <w:r>
              <w:rPr>
                <w:rFonts w:hint="eastAsia" w:ascii="宋体" w:hAnsi="宋体" w:eastAsia="宋体" w:cs="宋体"/>
                <w:i w:val="0"/>
                <w:iCs w:val="0"/>
                <w:snapToGrid w:val="0"/>
                <w:color w:val="000000"/>
                <w:kern w:val="0"/>
                <w:sz w:val="16"/>
                <w:szCs w:val="16"/>
                <w:u w:val="none"/>
                <w:lang w:val="en-US" w:eastAsia="zh-CN" w:bidi="ar"/>
              </w:rPr>
              <w:t>二、结转下年</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snapToGrid w:val="0"/>
                <w:color w:val="000000"/>
                <w:kern w:val="0"/>
                <w:sz w:val="16"/>
                <w:szCs w:val="16"/>
                <w:u w:val="none"/>
                <w:lang w:val="en-US" w:eastAsia="zh-CN" w:bidi="ar"/>
              </w:rPr>
            </w:pPr>
            <w:r>
              <w:rPr>
                <w:rFonts w:hint="default" w:ascii="宋体" w:hAnsi="宋体" w:eastAsia="宋体" w:cs="宋体"/>
                <w:i w:val="0"/>
                <w:iCs w:val="0"/>
                <w:snapToGrid w:val="0"/>
                <w:color w:val="000000"/>
                <w:kern w:val="0"/>
                <w:sz w:val="16"/>
                <w:szCs w:val="16"/>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snapToGrid w:val="0"/>
                <w:color w:val="000000"/>
                <w:kern w:val="0"/>
                <w:sz w:val="16"/>
                <w:szCs w:val="16"/>
                <w:u w:val="none"/>
                <w:lang w:val="en-US" w:eastAsia="zh-CN" w:bidi="ar"/>
              </w:rPr>
            </w:pP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snapToGrid w:val="0"/>
                <w:color w:val="000000"/>
                <w:kern w:val="0"/>
                <w:sz w:val="16"/>
                <w:szCs w:val="16"/>
                <w:u w:val="none"/>
                <w:lang w:val="en-US" w:eastAsia="zh-CN" w:bidi="ar"/>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kern w:val="0"/>
                <w:sz w:val="16"/>
                <w:szCs w:val="16"/>
                <w:u w:val="none"/>
                <w:lang w:val="en-US" w:eastAsia="zh-CN" w:bidi="ar"/>
              </w:rPr>
            </w:pPr>
            <w:r>
              <w:rPr>
                <w:rFonts w:hint="eastAsia" w:ascii="宋体" w:hAnsi="宋体" w:eastAsia="宋体" w:cs="宋体"/>
                <w:i w:val="0"/>
                <w:iCs w:val="0"/>
                <w:snapToGrid w:val="0"/>
                <w:color w:val="000000"/>
                <w:kern w:val="0"/>
                <w:sz w:val="16"/>
                <w:szCs w:val="16"/>
                <w:u w:val="none"/>
                <w:lang w:val="en-US" w:eastAsia="zh-CN" w:bidi="ar"/>
              </w:rPr>
              <w:t xml:space="preserve"> 一般公共预算拨款结转</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snapToGrid w:val="0"/>
                <w:color w:val="000000"/>
                <w:kern w:val="0"/>
                <w:sz w:val="16"/>
                <w:szCs w:val="16"/>
                <w:u w:val="none"/>
                <w:lang w:val="en-US" w:eastAsia="zh-CN" w:bidi="ar"/>
              </w:rPr>
            </w:pPr>
            <w:r>
              <w:rPr>
                <w:rFonts w:hint="default" w:ascii="宋体" w:hAnsi="宋体" w:eastAsia="宋体" w:cs="宋体"/>
                <w:i w:val="0"/>
                <w:iCs w:val="0"/>
                <w:snapToGrid w:val="0"/>
                <w:color w:val="000000"/>
                <w:kern w:val="0"/>
                <w:sz w:val="16"/>
                <w:szCs w:val="16"/>
                <w:u w:val="none"/>
                <w:lang w:val="en-US" w:eastAsia="zh-CN" w:bidi="ar"/>
              </w:rPr>
              <w:t>-</w:t>
            </w:r>
          </w:p>
        </w:tc>
        <w:tc>
          <w:tcPr>
            <w:tcW w:w="1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snapToGrid w:val="0"/>
                <w:color w:val="000000"/>
                <w:kern w:val="0"/>
                <w:sz w:val="16"/>
                <w:szCs w:val="16"/>
                <w:u w:val="none"/>
                <w:lang w:val="en-US" w:eastAsia="zh-CN" w:bidi="ar"/>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snapToGrid w:val="0"/>
                <w:color w:val="000000"/>
                <w:kern w:val="0"/>
                <w:sz w:val="16"/>
                <w:szCs w:val="16"/>
                <w:u w:val="none"/>
                <w:lang w:val="en-US" w:eastAsia="zh-CN" w:bidi="ar"/>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snapToGrid w:val="0"/>
                <w:color w:val="000000"/>
                <w:kern w:val="0"/>
                <w:sz w:val="16"/>
                <w:szCs w:val="16"/>
                <w:u w:val="none"/>
                <w:lang w:val="en-US" w:eastAsia="zh-CN" w:bidi="ar"/>
              </w:rPr>
            </w:pP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snapToGrid w:val="0"/>
                <w:color w:val="000000"/>
                <w:kern w:val="0"/>
                <w:sz w:val="16"/>
                <w:szCs w:val="16"/>
                <w:u w:val="none"/>
                <w:lang w:val="en-US" w:eastAsia="zh-CN" w:bidi="ar"/>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kern w:val="0"/>
                <w:sz w:val="16"/>
                <w:szCs w:val="16"/>
                <w:u w:val="none"/>
                <w:lang w:val="en-US" w:eastAsia="zh-CN" w:bidi="ar"/>
              </w:rPr>
            </w:pPr>
            <w:r>
              <w:rPr>
                <w:rFonts w:hint="eastAsia" w:ascii="宋体" w:hAnsi="宋体" w:eastAsia="宋体" w:cs="宋体"/>
                <w:i w:val="0"/>
                <w:iCs w:val="0"/>
                <w:snapToGrid w:val="0"/>
                <w:color w:val="000000"/>
                <w:kern w:val="0"/>
                <w:sz w:val="16"/>
                <w:szCs w:val="16"/>
                <w:u w:val="none"/>
                <w:lang w:val="en-US" w:eastAsia="zh-CN" w:bidi="ar"/>
              </w:rPr>
              <w:t xml:space="preserve"> 政府性基金预算拨款结转</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snapToGrid w:val="0"/>
                <w:color w:val="000000"/>
                <w:kern w:val="0"/>
                <w:sz w:val="16"/>
                <w:szCs w:val="16"/>
                <w:u w:val="none"/>
                <w:lang w:val="en-US" w:eastAsia="zh-CN" w:bidi="ar"/>
              </w:rPr>
            </w:pPr>
            <w:r>
              <w:rPr>
                <w:rFonts w:hint="default" w:ascii="宋体" w:hAnsi="宋体" w:eastAsia="宋体" w:cs="宋体"/>
                <w:i w:val="0"/>
                <w:iCs w:val="0"/>
                <w:snapToGrid w:val="0"/>
                <w:color w:val="000000"/>
                <w:kern w:val="0"/>
                <w:sz w:val="16"/>
                <w:szCs w:val="16"/>
                <w:u w:val="none"/>
                <w:lang w:val="en-US" w:eastAsia="zh-CN" w:bidi="ar"/>
              </w:rPr>
              <w:t>-</w:t>
            </w:r>
          </w:p>
        </w:tc>
        <w:tc>
          <w:tcPr>
            <w:tcW w:w="1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snapToGrid w:val="0"/>
                <w:color w:val="000000"/>
                <w:kern w:val="0"/>
                <w:sz w:val="16"/>
                <w:szCs w:val="16"/>
                <w:u w:val="none"/>
                <w:lang w:val="en-US" w:eastAsia="zh-CN" w:bidi="ar"/>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snapToGrid w:val="0"/>
                <w:color w:val="000000"/>
                <w:kern w:val="0"/>
                <w:sz w:val="16"/>
                <w:szCs w:val="16"/>
                <w:u w:val="none"/>
                <w:lang w:val="en-US" w:eastAsia="zh-CN" w:bidi="ar"/>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snapToGrid w:val="0"/>
                <w:color w:val="000000"/>
                <w:kern w:val="0"/>
                <w:sz w:val="16"/>
                <w:szCs w:val="16"/>
                <w:u w:val="none"/>
                <w:lang w:val="en-US" w:eastAsia="zh-CN" w:bidi="ar"/>
              </w:rPr>
            </w:pP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snapToGrid w:val="0"/>
                <w:color w:val="000000"/>
                <w:kern w:val="0"/>
                <w:sz w:val="16"/>
                <w:szCs w:val="16"/>
                <w:u w:val="none"/>
                <w:lang w:val="en-US" w:eastAsia="zh-CN" w:bidi="ar"/>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snapToGrid w:val="0"/>
                <w:color w:val="000000"/>
                <w:kern w:val="0"/>
                <w:sz w:val="16"/>
                <w:szCs w:val="16"/>
                <w:u w:val="none"/>
                <w:lang w:val="en-US" w:eastAsia="zh-CN" w:bidi="ar"/>
              </w:rPr>
            </w:pP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snapToGrid w:val="0"/>
                <w:color w:val="000000"/>
                <w:kern w:val="0"/>
                <w:sz w:val="16"/>
                <w:szCs w:val="16"/>
                <w:u w:val="none"/>
                <w:lang w:val="en-US" w:eastAsia="zh-CN" w:bidi="ar"/>
              </w:rPr>
            </w:pPr>
          </w:p>
        </w:tc>
        <w:tc>
          <w:tcPr>
            <w:tcW w:w="144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snapToGrid w:val="0"/>
                <w:color w:val="000000"/>
                <w:kern w:val="0"/>
                <w:sz w:val="16"/>
                <w:szCs w:val="16"/>
                <w:u w:val="none"/>
                <w:lang w:val="en-US" w:eastAsia="zh-CN" w:bidi="ar"/>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snapToGrid w:val="0"/>
                <w:color w:val="000000"/>
                <w:kern w:val="0"/>
                <w:sz w:val="16"/>
                <w:szCs w:val="16"/>
                <w:u w:val="none"/>
                <w:lang w:val="en-US" w:eastAsia="zh-CN" w:bidi="ar"/>
              </w:rPr>
            </w:pP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snapToGrid w:val="0"/>
                <w:color w:val="000000"/>
                <w:kern w:val="0"/>
                <w:sz w:val="16"/>
                <w:szCs w:val="16"/>
                <w:u w:val="none"/>
                <w:lang w:val="en-US" w:eastAsia="zh-CN" w:bidi="ar"/>
              </w:rPr>
            </w:pP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snapToGrid w:val="0"/>
                <w:color w:val="000000"/>
                <w:kern w:val="0"/>
                <w:sz w:val="16"/>
                <w:szCs w:val="16"/>
                <w:u w:val="none"/>
                <w:lang w:val="en-US" w:eastAsia="zh-CN" w:bidi="ar"/>
              </w:rPr>
            </w:pP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snapToGrid w:val="0"/>
                <w:color w:val="000000"/>
                <w:kern w:val="0"/>
                <w:sz w:val="16"/>
                <w:szCs w:val="16"/>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17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snapToGrid w:val="0"/>
                <w:color w:val="000000"/>
                <w:kern w:val="0"/>
                <w:sz w:val="16"/>
                <w:szCs w:val="16"/>
                <w:u w:val="none"/>
                <w:lang w:val="en-US" w:eastAsia="zh-CN" w:bidi="ar"/>
              </w:rPr>
            </w:pPr>
            <w:r>
              <w:rPr>
                <w:rFonts w:hint="eastAsia" w:ascii="宋体" w:hAnsi="宋体" w:eastAsia="宋体" w:cs="宋体"/>
                <w:i w:val="0"/>
                <w:iCs w:val="0"/>
                <w:snapToGrid w:val="0"/>
                <w:color w:val="000000"/>
                <w:kern w:val="0"/>
                <w:sz w:val="16"/>
                <w:szCs w:val="16"/>
                <w:u w:val="none"/>
                <w:lang w:val="en-US" w:eastAsia="zh-CN" w:bidi="ar"/>
              </w:rPr>
              <w:t>收入总计</w:t>
            </w:r>
          </w:p>
        </w:tc>
        <w:tc>
          <w:tcPr>
            <w:tcW w:w="7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snapToGrid w:val="0"/>
                <w:color w:val="000000"/>
                <w:kern w:val="0"/>
                <w:sz w:val="16"/>
                <w:szCs w:val="16"/>
                <w:u w:val="none"/>
                <w:lang w:val="en-US" w:eastAsia="zh-CN" w:bidi="ar"/>
              </w:rPr>
            </w:pPr>
            <w:r>
              <w:rPr>
                <w:rFonts w:hint="default" w:ascii="宋体" w:hAnsi="宋体" w:eastAsia="宋体" w:cs="宋体"/>
                <w:i w:val="0"/>
                <w:iCs w:val="0"/>
                <w:snapToGrid w:val="0"/>
                <w:color w:val="000000"/>
                <w:kern w:val="0"/>
                <w:sz w:val="16"/>
                <w:szCs w:val="16"/>
                <w:u w:val="none"/>
                <w:lang w:val="en-US" w:eastAsia="zh-CN" w:bidi="ar"/>
              </w:rPr>
              <w:t>-</w:t>
            </w:r>
          </w:p>
        </w:tc>
        <w:tc>
          <w:tcPr>
            <w:tcW w:w="144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snapToGrid w:val="0"/>
                <w:color w:val="000000"/>
                <w:kern w:val="0"/>
                <w:sz w:val="16"/>
                <w:szCs w:val="16"/>
                <w:u w:val="none"/>
                <w:lang w:val="en-US" w:eastAsia="zh-CN" w:bidi="ar"/>
              </w:rPr>
            </w:pPr>
            <w:r>
              <w:rPr>
                <w:rFonts w:hint="eastAsia" w:ascii="宋体" w:hAnsi="宋体" w:eastAsia="宋体" w:cs="宋体"/>
                <w:i w:val="0"/>
                <w:iCs w:val="0"/>
                <w:snapToGrid w:val="0"/>
                <w:color w:val="000000"/>
                <w:kern w:val="0"/>
                <w:sz w:val="16"/>
                <w:szCs w:val="16"/>
                <w:u w:val="none"/>
                <w:lang w:val="en-US" w:eastAsia="zh-CN" w:bidi="ar"/>
              </w:rPr>
              <w:t>支出总计</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snapToGrid w:val="0"/>
                <w:color w:val="000000"/>
                <w:kern w:val="0"/>
                <w:sz w:val="16"/>
                <w:szCs w:val="16"/>
                <w:u w:val="none"/>
                <w:lang w:val="en-US" w:eastAsia="zh-CN" w:bidi="ar"/>
              </w:rPr>
            </w:pPr>
            <w:r>
              <w:rPr>
                <w:rFonts w:hint="default" w:ascii="宋体" w:hAnsi="宋体" w:eastAsia="宋体" w:cs="宋体"/>
                <w:i w:val="0"/>
                <w:iCs w:val="0"/>
                <w:snapToGrid w:val="0"/>
                <w:color w:val="000000"/>
                <w:kern w:val="0"/>
                <w:sz w:val="16"/>
                <w:szCs w:val="16"/>
                <w:u w:val="none"/>
                <w:lang w:val="en-US" w:eastAsia="zh-CN" w:bidi="ar"/>
              </w:rPr>
              <w:t>-</w:t>
            </w:r>
          </w:p>
        </w:tc>
        <w:tc>
          <w:tcPr>
            <w:tcW w:w="106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snapToGrid w:val="0"/>
                <w:color w:val="000000"/>
                <w:kern w:val="0"/>
                <w:sz w:val="16"/>
                <w:szCs w:val="16"/>
                <w:u w:val="none"/>
                <w:lang w:val="en-US" w:eastAsia="zh-CN" w:bidi="ar"/>
              </w:rPr>
            </w:pPr>
            <w:r>
              <w:rPr>
                <w:rFonts w:hint="eastAsia" w:ascii="宋体" w:hAnsi="宋体" w:eastAsia="宋体" w:cs="宋体"/>
                <w:i w:val="0"/>
                <w:iCs w:val="0"/>
                <w:color w:val="000000"/>
                <w:sz w:val="16"/>
                <w:szCs w:val="16"/>
                <w:u w:val="none"/>
                <w:lang w:val="en-US" w:eastAsia="zh-CN"/>
              </w:rPr>
              <w:t>-</w:t>
            </w:r>
          </w:p>
        </w:tc>
        <w:tc>
          <w:tcPr>
            <w:tcW w:w="1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snapToGrid w:val="0"/>
                <w:color w:val="000000"/>
                <w:kern w:val="0"/>
                <w:sz w:val="16"/>
                <w:szCs w:val="16"/>
                <w:u w:val="none"/>
                <w:lang w:val="en-US" w:eastAsia="zh-CN" w:bidi="ar"/>
              </w:rPr>
            </w:pPr>
            <w:r>
              <w:rPr>
                <w:rFonts w:hint="eastAsia" w:ascii="宋体" w:hAnsi="宋体" w:eastAsia="宋体" w:cs="宋体"/>
                <w:i w:val="0"/>
                <w:iCs w:val="0"/>
                <w:color w:val="000000"/>
                <w:sz w:val="16"/>
                <w:szCs w:val="16"/>
                <w:u w:val="none"/>
                <w:lang w:val="en-US" w:eastAsia="zh-CN"/>
              </w:rPr>
              <w:t>-</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kern w:val="0"/>
                <w:sz w:val="16"/>
                <w:szCs w:val="16"/>
                <w:u w:val="none"/>
                <w:lang w:val="en-US" w:eastAsia="zh-CN" w:bidi="ar"/>
              </w:rPr>
            </w:pPr>
            <w:r>
              <w:rPr>
                <w:rFonts w:hint="eastAsia" w:ascii="宋体" w:hAnsi="宋体" w:eastAsia="宋体" w:cs="宋体"/>
                <w:i w:val="0"/>
                <w:iCs w:val="0"/>
                <w:color w:val="000000"/>
                <w:sz w:val="16"/>
                <w:szCs w:val="16"/>
                <w:u w:val="none"/>
                <w:lang w:val="en-US" w:eastAsia="zh-CN"/>
              </w:rPr>
              <w:t>-</w:t>
            </w:r>
          </w:p>
        </w:tc>
      </w:tr>
    </w:tbl>
    <w:p>
      <w:pPr>
        <w:keepNext w:val="0"/>
        <w:keepLines w:val="0"/>
        <w:widowControl/>
        <w:suppressLineNumbers w:val="0"/>
        <w:jc w:val="center"/>
        <w:textAlignment w:val="center"/>
        <w:rPr>
          <w:rFonts w:hint="eastAsia" w:ascii="宋体" w:hAnsi="宋体" w:eastAsia="宋体" w:cs="宋体"/>
          <w:i w:val="0"/>
          <w:iCs w:val="0"/>
          <w:snapToGrid w:val="0"/>
          <w:color w:val="000000"/>
          <w:kern w:val="0"/>
          <w:sz w:val="16"/>
          <w:szCs w:val="16"/>
          <w:u w:val="none"/>
          <w:lang w:val="en-US" w:eastAsia="zh-CN" w:bidi="ar"/>
        </w:rPr>
        <w:sectPr>
          <w:footerReference r:id="rId5" w:type="default"/>
          <w:pgSz w:w="11906" w:h="16839"/>
          <w:pgMar w:top="1440" w:right="1800" w:bottom="1440" w:left="1800" w:header="0" w:footer="1043" w:gutter="0"/>
          <w:pgNumType w:fmt="decimal"/>
          <w:cols w:space="720" w:num="1"/>
        </w:sectPr>
      </w:pPr>
    </w:p>
    <w:p>
      <w:pPr>
        <w:spacing w:line="360" w:lineRule="auto"/>
        <w:jc w:val="center"/>
        <w:rPr>
          <w:rFonts w:hint="eastAsia" w:ascii="宋体" w:hAnsi="宋体" w:eastAsia="宋体" w:cs="宋体"/>
          <w:spacing w:val="4"/>
          <w:sz w:val="31"/>
          <w:szCs w:val="31"/>
          <w:highlight w:val="none"/>
          <w:lang w:eastAsia="zh-CN"/>
          <w14:textOutline w14:w="5791" w14:cap="sq" w14:cmpd="sng" w14:algn="ctr">
            <w14:solidFill>
              <w14:srgbClr w14:val="000000"/>
            </w14:solidFill>
            <w14:prstDash w14:val="solid"/>
            <w14:bevel/>
          </w14:textOutline>
        </w:rPr>
      </w:pPr>
      <w:r>
        <w:rPr>
          <w:rFonts w:hint="eastAsia" w:ascii="宋体" w:hAnsi="宋体" w:eastAsia="宋体" w:cs="宋体"/>
          <w:spacing w:val="4"/>
          <w:sz w:val="31"/>
          <w:szCs w:val="31"/>
          <w:highlight w:val="none"/>
          <w14:textOutline w14:w="5791" w14:cap="sq" w14:cmpd="sng" w14:algn="ctr">
            <w14:solidFill>
              <w14:srgbClr w14:val="000000"/>
            </w14:solidFill>
            <w14:prstDash w14:val="solid"/>
            <w14:bevel/>
          </w14:textOutline>
        </w:rPr>
        <w:t>一般公共预算支出表</w:t>
      </w:r>
    </w:p>
    <w:tbl>
      <w:tblPr>
        <w:tblStyle w:val="5"/>
        <w:tblW w:w="4985"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40"/>
        <w:gridCol w:w="204"/>
        <w:gridCol w:w="1287"/>
        <w:gridCol w:w="891"/>
        <w:gridCol w:w="342"/>
        <w:gridCol w:w="361"/>
        <w:gridCol w:w="1316"/>
        <w:gridCol w:w="192"/>
        <w:gridCol w:w="618"/>
        <w:gridCol w:w="717"/>
        <w:gridCol w:w="150"/>
        <w:gridCol w:w="167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435" w:type="pct"/>
            <w:tcBorders>
              <w:top w:val="nil"/>
              <w:left w:val="nil"/>
              <w:bottom w:val="nil"/>
              <w:right w:val="nil"/>
            </w:tcBorders>
            <w:shd w:val="clear" w:color="auto" w:fill="auto"/>
            <w:noWrap/>
            <w:vAlign w:val="bottom"/>
          </w:tcPr>
          <w:p>
            <w:pPr>
              <w:keepNext w:val="0"/>
              <w:keepLines w:val="0"/>
              <w:pageBreakBefore w:val="0"/>
              <w:widowControl/>
              <w:wordWrap/>
              <w:overflowPunct/>
              <w:topLinePunct w:val="0"/>
              <w:bidi w:val="0"/>
              <w:spacing w:line="240" w:lineRule="exact"/>
              <w:rPr>
                <w:rFonts w:hint="eastAsia" w:ascii="Arial" w:hAnsi="Arial" w:cs="Arial"/>
                <w:i w:val="0"/>
                <w:iCs w:val="0"/>
                <w:color w:val="000000"/>
                <w:sz w:val="18"/>
                <w:szCs w:val="18"/>
                <w:u w:val="none"/>
              </w:rPr>
            </w:pPr>
          </w:p>
        </w:tc>
        <w:tc>
          <w:tcPr>
            <w:tcW w:w="877" w:type="pct"/>
            <w:gridSpan w:val="2"/>
            <w:tcBorders>
              <w:top w:val="nil"/>
              <w:left w:val="nil"/>
              <w:bottom w:val="nil"/>
              <w:right w:val="nil"/>
            </w:tcBorders>
            <w:shd w:val="clear" w:color="auto" w:fill="auto"/>
            <w:noWrap/>
            <w:vAlign w:val="bottom"/>
          </w:tcPr>
          <w:p>
            <w:pPr>
              <w:keepNext w:val="0"/>
              <w:keepLines w:val="0"/>
              <w:pageBreakBefore w:val="0"/>
              <w:widowControl/>
              <w:wordWrap/>
              <w:overflowPunct/>
              <w:topLinePunct w:val="0"/>
              <w:bidi w:val="0"/>
              <w:spacing w:line="240" w:lineRule="exact"/>
              <w:rPr>
                <w:rFonts w:hint="default" w:ascii="Arial" w:hAnsi="Arial" w:cs="Arial"/>
                <w:i w:val="0"/>
                <w:iCs w:val="0"/>
                <w:color w:val="000000"/>
                <w:sz w:val="18"/>
                <w:szCs w:val="18"/>
                <w:u w:val="none"/>
              </w:rPr>
            </w:pPr>
          </w:p>
        </w:tc>
        <w:tc>
          <w:tcPr>
            <w:tcW w:w="524" w:type="pct"/>
            <w:tcBorders>
              <w:top w:val="nil"/>
              <w:left w:val="nil"/>
              <w:bottom w:val="nil"/>
              <w:right w:val="nil"/>
            </w:tcBorders>
            <w:shd w:val="clear" w:color="auto" w:fill="auto"/>
            <w:noWrap/>
            <w:vAlign w:val="bottom"/>
          </w:tcPr>
          <w:p>
            <w:pPr>
              <w:keepNext w:val="0"/>
              <w:keepLines w:val="0"/>
              <w:pageBreakBefore w:val="0"/>
              <w:widowControl/>
              <w:wordWrap/>
              <w:overflowPunct/>
              <w:topLinePunct w:val="0"/>
              <w:bidi w:val="0"/>
              <w:spacing w:line="240" w:lineRule="exact"/>
              <w:rPr>
                <w:rFonts w:hint="default" w:ascii="Arial" w:hAnsi="Arial" w:cs="Arial"/>
                <w:i w:val="0"/>
                <w:iCs w:val="0"/>
                <w:color w:val="000000"/>
                <w:sz w:val="18"/>
                <w:szCs w:val="18"/>
                <w:u w:val="none"/>
              </w:rPr>
            </w:pPr>
          </w:p>
        </w:tc>
        <w:tc>
          <w:tcPr>
            <w:tcW w:w="413" w:type="pct"/>
            <w:gridSpan w:val="2"/>
            <w:tcBorders>
              <w:top w:val="nil"/>
              <w:left w:val="nil"/>
              <w:bottom w:val="nil"/>
              <w:right w:val="nil"/>
            </w:tcBorders>
            <w:shd w:val="clear" w:color="auto" w:fill="auto"/>
            <w:noWrap/>
            <w:vAlign w:val="bottom"/>
          </w:tcPr>
          <w:p>
            <w:pPr>
              <w:keepNext w:val="0"/>
              <w:keepLines w:val="0"/>
              <w:pageBreakBefore w:val="0"/>
              <w:widowControl/>
              <w:wordWrap/>
              <w:overflowPunct/>
              <w:topLinePunct w:val="0"/>
              <w:bidi w:val="0"/>
              <w:spacing w:line="240" w:lineRule="exact"/>
              <w:rPr>
                <w:rFonts w:hint="default" w:ascii="Arial" w:hAnsi="Arial" w:cs="Arial"/>
                <w:i w:val="0"/>
                <w:iCs w:val="0"/>
                <w:color w:val="000000"/>
                <w:sz w:val="18"/>
                <w:szCs w:val="18"/>
                <w:u w:val="none"/>
              </w:rPr>
            </w:pPr>
          </w:p>
        </w:tc>
        <w:tc>
          <w:tcPr>
            <w:tcW w:w="887" w:type="pct"/>
            <w:gridSpan w:val="2"/>
            <w:tcBorders>
              <w:top w:val="nil"/>
              <w:left w:val="nil"/>
              <w:bottom w:val="nil"/>
              <w:right w:val="nil"/>
            </w:tcBorders>
            <w:shd w:val="clear" w:color="auto" w:fill="auto"/>
            <w:noWrap/>
            <w:vAlign w:val="bottom"/>
          </w:tcPr>
          <w:p>
            <w:pPr>
              <w:keepNext w:val="0"/>
              <w:keepLines w:val="0"/>
              <w:pageBreakBefore w:val="0"/>
              <w:widowControl/>
              <w:wordWrap/>
              <w:overflowPunct/>
              <w:topLinePunct w:val="0"/>
              <w:bidi w:val="0"/>
              <w:spacing w:line="240" w:lineRule="exact"/>
              <w:rPr>
                <w:rFonts w:hint="default" w:ascii="Arial" w:hAnsi="Arial" w:cs="Arial"/>
                <w:i w:val="0"/>
                <w:iCs w:val="0"/>
                <w:color w:val="000000"/>
                <w:sz w:val="18"/>
                <w:szCs w:val="18"/>
                <w:u w:val="none"/>
              </w:rPr>
            </w:pPr>
          </w:p>
        </w:tc>
        <w:tc>
          <w:tcPr>
            <w:tcW w:w="363" w:type="pct"/>
            <w:tcBorders>
              <w:top w:val="nil"/>
              <w:left w:val="nil"/>
              <w:bottom w:val="nil"/>
              <w:right w:val="nil"/>
            </w:tcBorders>
            <w:shd w:val="clear" w:color="auto" w:fill="auto"/>
            <w:noWrap/>
            <w:vAlign w:val="bottom"/>
          </w:tcPr>
          <w:p>
            <w:pPr>
              <w:keepNext w:val="0"/>
              <w:keepLines w:val="0"/>
              <w:pageBreakBefore w:val="0"/>
              <w:widowControl/>
              <w:wordWrap/>
              <w:overflowPunct/>
              <w:topLinePunct w:val="0"/>
              <w:bidi w:val="0"/>
              <w:spacing w:line="240" w:lineRule="exact"/>
              <w:rPr>
                <w:rFonts w:hint="default" w:ascii="Arial" w:hAnsi="Arial" w:cs="Arial"/>
                <w:i w:val="0"/>
                <w:iCs w:val="0"/>
                <w:color w:val="000000"/>
                <w:sz w:val="18"/>
                <w:szCs w:val="18"/>
                <w:u w:val="none"/>
              </w:rPr>
            </w:pPr>
          </w:p>
        </w:tc>
        <w:tc>
          <w:tcPr>
            <w:tcW w:w="421" w:type="pct"/>
            <w:tcBorders>
              <w:top w:val="nil"/>
              <w:left w:val="nil"/>
              <w:bottom w:val="nil"/>
              <w:right w:val="nil"/>
            </w:tcBorders>
            <w:shd w:val="clear" w:color="auto" w:fill="auto"/>
            <w:noWrap/>
            <w:vAlign w:val="bottom"/>
          </w:tcPr>
          <w:p>
            <w:pPr>
              <w:keepNext w:val="0"/>
              <w:keepLines w:val="0"/>
              <w:pageBreakBefore w:val="0"/>
              <w:widowControl/>
              <w:wordWrap/>
              <w:overflowPunct/>
              <w:topLinePunct w:val="0"/>
              <w:bidi w:val="0"/>
              <w:spacing w:line="240" w:lineRule="exact"/>
              <w:rPr>
                <w:rFonts w:hint="default" w:ascii="Arial" w:hAnsi="Arial" w:cs="Arial"/>
                <w:i w:val="0"/>
                <w:iCs w:val="0"/>
                <w:color w:val="000000"/>
                <w:sz w:val="18"/>
                <w:szCs w:val="18"/>
                <w:u w:val="none"/>
              </w:rPr>
            </w:pPr>
          </w:p>
        </w:tc>
        <w:tc>
          <w:tcPr>
            <w:tcW w:w="1076" w:type="pct"/>
            <w:gridSpan w:val="2"/>
            <w:tcBorders>
              <w:top w:val="nil"/>
              <w:left w:val="nil"/>
              <w:bottom w:val="nil"/>
              <w:right w:val="nil"/>
            </w:tcBorders>
            <w:shd w:val="clear" w:color="auto" w:fill="auto"/>
            <w:noWrap/>
            <w:vAlign w:val="bottom"/>
          </w:tcPr>
          <w:p>
            <w:pPr>
              <w:keepNext w:val="0"/>
              <w:keepLines w:val="0"/>
              <w:pageBreakBefore w:val="0"/>
              <w:widowControl/>
              <w:suppressLineNumbers w:val="0"/>
              <w:wordWrap/>
              <w:overflowPunct/>
              <w:topLinePunct w:val="0"/>
              <w:bidi w:val="0"/>
              <w:spacing w:line="240" w:lineRule="exact"/>
              <w:jc w:val="center"/>
              <w:textAlignment w:val="bottom"/>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公开表：05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7" w:hRule="atLeast"/>
        </w:trPr>
        <w:tc>
          <w:tcPr>
            <w:tcW w:w="2250" w:type="pct"/>
            <w:gridSpan w:val="6"/>
            <w:tcBorders>
              <w:top w:val="nil"/>
              <w:left w:val="nil"/>
              <w:bottom w:val="nil"/>
              <w:right w:val="nil"/>
            </w:tcBorders>
            <w:shd w:val="clear" w:color="auto" w:fill="auto"/>
            <w:noWrap/>
            <w:vAlign w:val="bottom"/>
          </w:tcPr>
          <w:p>
            <w:pPr>
              <w:keepNext w:val="0"/>
              <w:keepLines w:val="0"/>
              <w:pageBreakBefore w:val="0"/>
              <w:widowControl/>
              <w:wordWrap/>
              <w:overflowPunct/>
              <w:topLinePunct w:val="0"/>
              <w:bidi w:val="0"/>
              <w:spacing w:line="240" w:lineRule="exact"/>
              <w:rPr>
                <w:rFonts w:hint="default" w:ascii="Arial" w:hAnsi="Arial" w:cs="Arial"/>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编制单位：南昌市高新区人民医院</w:t>
            </w:r>
          </w:p>
        </w:tc>
        <w:tc>
          <w:tcPr>
            <w:tcW w:w="1251" w:type="pct"/>
            <w:gridSpan w:val="3"/>
            <w:tcBorders>
              <w:top w:val="nil"/>
              <w:left w:val="nil"/>
              <w:bottom w:val="nil"/>
              <w:right w:val="nil"/>
            </w:tcBorders>
            <w:shd w:val="clear" w:color="auto" w:fill="auto"/>
            <w:noWrap/>
            <w:vAlign w:val="bottom"/>
          </w:tcPr>
          <w:p>
            <w:pPr>
              <w:keepNext w:val="0"/>
              <w:keepLines w:val="0"/>
              <w:pageBreakBefore w:val="0"/>
              <w:widowControl/>
              <w:wordWrap/>
              <w:overflowPunct/>
              <w:topLinePunct w:val="0"/>
              <w:bidi w:val="0"/>
              <w:spacing w:line="240" w:lineRule="exact"/>
              <w:rPr>
                <w:rFonts w:hint="default" w:ascii="Arial" w:hAnsi="Arial" w:cs="Arial"/>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2022年度</w:t>
            </w:r>
          </w:p>
        </w:tc>
        <w:tc>
          <w:tcPr>
            <w:tcW w:w="1498" w:type="pct"/>
            <w:gridSpan w:val="3"/>
            <w:tcBorders>
              <w:top w:val="nil"/>
              <w:left w:val="nil"/>
              <w:bottom w:val="nil"/>
              <w:right w:val="nil"/>
            </w:tcBorders>
            <w:shd w:val="clear" w:color="auto" w:fill="auto"/>
            <w:noWrap/>
            <w:vAlign w:val="bottom"/>
          </w:tcPr>
          <w:p>
            <w:pPr>
              <w:keepNext w:val="0"/>
              <w:keepLines w:val="0"/>
              <w:pageBreakBefore w:val="0"/>
              <w:widowControl/>
              <w:suppressLineNumbers w:val="0"/>
              <w:wordWrap/>
              <w:overflowPunct/>
              <w:topLinePunct w:val="0"/>
              <w:bidi w:val="0"/>
              <w:spacing w:line="240" w:lineRule="exact"/>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jc w:val="center"/>
        </w:trPr>
        <w:tc>
          <w:tcPr>
            <w:tcW w:w="2038" w:type="pct"/>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项    目</w:t>
            </w:r>
          </w:p>
        </w:tc>
        <w:tc>
          <w:tcPr>
            <w:tcW w:w="986" w:type="pct"/>
            <w:gridSpan w:val="2"/>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合计</w:t>
            </w:r>
          </w:p>
        </w:tc>
        <w:tc>
          <w:tcPr>
            <w:tcW w:w="986" w:type="pct"/>
            <w:gridSpan w:val="4"/>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default" w:ascii="宋体" w:hAnsi="宋体" w:eastAsia="宋体" w:cs="宋体"/>
                <w:i w:val="0"/>
                <w:iCs w:val="0"/>
                <w:color w:val="000000"/>
                <w:sz w:val="16"/>
                <w:szCs w:val="16"/>
                <w:u w:val="none"/>
                <w:lang w:val="en-US" w:eastAsia="zh-CN"/>
              </w:rPr>
            </w:pPr>
            <w:r>
              <w:rPr>
                <w:rFonts w:hint="eastAsia" w:ascii="宋体" w:hAnsi="宋体" w:eastAsia="宋体" w:cs="宋体"/>
                <w:i w:val="0"/>
                <w:iCs w:val="0"/>
                <w:color w:val="000000"/>
                <w:sz w:val="16"/>
                <w:szCs w:val="16"/>
                <w:u w:val="none"/>
                <w:lang w:val="en-US" w:eastAsia="zh-CN"/>
              </w:rPr>
              <w:t>人员经费</w:t>
            </w:r>
          </w:p>
        </w:tc>
        <w:tc>
          <w:tcPr>
            <w:tcW w:w="987"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default" w:ascii="宋体" w:hAnsi="宋体" w:eastAsia="宋体" w:cs="宋体"/>
                <w:i w:val="0"/>
                <w:iCs w:val="0"/>
                <w:color w:val="000000"/>
                <w:sz w:val="16"/>
                <w:szCs w:val="16"/>
                <w:u w:val="none"/>
                <w:lang w:val="en-US" w:eastAsia="zh-CN"/>
              </w:rPr>
            </w:pPr>
            <w:r>
              <w:rPr>
                <w:rFonts w:hint="eastAsia" w:ascii="宋体" w:hAnsi="宋体" w:eastAsia="宋体" w:cs="宋体"/>
                <w:i w:val="0"/>
                <w:iCs w:val="0"/>
                <w:color w:val="000000"/>
                <w:sz w:val="16"/>
                <w:szCs w:val="16"/>
                <w:u w:val="none"/>
                <w:lang w:val="en-US" w:eastAsia="zh-CN"/>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jc w:val="center"/>
        </w:trPr>
        <w:tc>
          <w:tcPr>
            <w:tcW w:w="555" w:type="pct"/>
            <w:gridSpan w:val="2"/>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支出功能分类科目编码</w:t>
            </w:r>
          </w:p>
        </w:tc>
        <w:tc>
          <w:tcPr>
            <w:tcW w:w="1482" w:type="pct"/>
            <w:gridSpan w:val="3"/>
            <w:vMerge w:val="restar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科目名称</w:t>
            </w:r>
          </w:p>
        </w:tc>
        <w:tc>
          <w:tcPr>
            <w:tcW w:w="986" w:type="pct"/>
            <w:gridSpan w:val="2"/>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986" w:type="pct"/>
            <w:gridSpan w:val="4"/>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987" w:type="pct"/>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555" w:type="pct"/>
            <w:gridSpan w:val="2"/>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1482" w:type="pct"/>
            <w:gridSpan w:val="3"/>
            <w:vMerge w:val="continue"/>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986" w:type="pct"/>
            <w:gridSpan w:val="2"/>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986" w:type="pct"/>
            <w:gridSpan w:val="4"/>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987" w:type="pct"/>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jc w:val="center"/>
        </w:trPr>
        <w:tc>
          <w:tcPr>
            <w:tcW w:w="555" w:type="pct"/>
            <w:gridSpan w:val="2"/>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1482" w:type="pct"/>
            <w:gridSpan w:val="3"/>
            <w:vMerge w:val="continue"/>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986" w:type="pct"/>
            <w:gridSpan w:val="2"/>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986" w:type="pct"/>
            <w:gridSpan w:val="4"/>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987" w:type="pct"/>
            <w:vMerge w:val="continue"/>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555" w:type="pct"/>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6"/>
                <w:szCs w:val="16"/>
                <w:u w:val="none"/>
              </w:rPr>
            </w:pPr>
          </w:p>
        </w:tc>
        <w:tc>
          <w:tcPr>
            <w:tcW w:w="1482" w:type="pct"/>
            <w:gridSpan w:val="3"/>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合计</w:t>
            </w:r>
          </w:p>
        </w:tc>
        <w:tc>
          <w:tcPr>
            <w:tcW w:w="986"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6"/>
                <w:szCs w:val="16"/>
                <w:u w:val="none"/>
                <w:lang w:val="en-US" w:eastAsia="zh-CN"/>
              </w:rPr>
            </w:pPr>
            <w:r>
              <w:rPr>
                <w:rFonts w:hint="eastAsia" w:ascii="宋体" w:hAnsi="宋体" w:eastAsia="宋体" w:cs="宋体"/>
                <w:i w:val="0"/>
                <w:iCs w:val="0"/>
                <w:color w:val="000000"/>
                <w:sz w:val="16"/>
                <w:szCs w:val="16"/>
                <w:u w:val="none"/>
                <w:lang w:val="en-US" w:eastAsia="zh-CN"/>
              </w:rPr>
              <w:t>-</w:t>
            </w:r>
          </w:p>
        </w:tc>
        <w:tc>
          <w:tcPr>
            <w:tcW w:w="986" w:type="pct"/>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snapToGrid w:val="0"/>
                <w:color w:val="000000"/>
                <w:sz w:val="16"/>
                <w:szCs w:val="16"/>
                <w:u w:val="none"/>
                <w:lang w:val="en-US" w:eastAsia="zh-CN" w:bidi="ar-SA"/>
              </w:rPr>
            </w:pPr>
            <w:r>
              <w:rPr>
                <w:rFonts w:hint="eastAsia" w:ascii="宋体" w:hAnsi="宋体" w:eastAsia="宋体" w:cs="宋体"/>
                <w:i w:val="0"/>
                <w:iCs w:val="0"/>
                <w:color w:val="000000"/>
                <w:sz w:val="16"/>
                <w:szCs w:val="16"/>
                <w:u w:val="none"/>
                <w:lang w:val="en-US" w:eastAsia="zh-CN"/>
              </w:rPr>
              <w:t>-</w:t>
            </w:r>
          </w:p>
        </w:tc>
        <w:tc>
          <w:tcPr>
            <w:tcW w:w="98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snapToGrid w:val="0"/>
                <w:color w:val="000000"/>
                <w:sz w:val="16"/>
                <w:szCs w:val="16"/>
                <w:u w:val="none"/>
                <w:lang w:val="en-US" w:eastAsia="zh-CN" w:bidi="ar-SA"/>
              </w:rPr>
            </w:pPr>
            <w:r>
              <w:rPr>
                <w:rFonts w:hint="eastAsia" w:ascii="宋体" w:hAnsi="宋体" w:eastAsia="宋体" w:cs="宋体"/>
                <w:i w:val="0"/>
                <w:iCs w:val="0"/>
                <w:color w:val="000000"/>
                <w:sz w:val="16"/>
                <w:szCs w:val="16"/>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555" w:type="pct"/>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6"/>
                <w:szCs w:val="16"/>
                <w:u w:val="none"/>
                <w:lang w:val="en-US" w:eastAsia="zh-CN"/>
              </w:rPr>
            </w:pPr>
            <w:r>
              <w:rPr>
                <w:rFonts w:hint="eastAsia" w:ascii="宋体" w:hAnsi="宋体" w:eastAsia="宋体" w:cs="宋体"/>
                <w:i w:val="0"/>
                <w:iCs w:val="0"/>
                <w:color w:val="000000"/>
                <w:sz w:val="16"/>
                <w:szCs w:val="16"/>
                <w:u w:val="none"/>
                <w:lang w:val="en-US" w:eastAsia="zh-CN"/>
              </w:rPr>
              <w:t>301</w:t>
            </w:r>
          </w:p>
        </w:tc>
        <w:tc>
          <w:tcPr>
            <w:tcW w:w="1482" w:type="pct"/>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16"/>
                <w:szCs w:val="16"/>
                <w:u w:val="none"/>
                <w:lang w:val="en-US" w:eastAsia="zh-CN"/>
              </w:rPr>
            </w:pPr>
            <w:r>
              <w:rPr>
                <w:rFonts w:hint="eastAsia" w:ascii="宋体" w:hAnsi="宋体" w:eastAsia="宋体" w:cs="宋体"/>
                <w:i w:val="0"/>
                <w:iCs w:val="0"/>
                <w:color w:val="000000"/>
                <w:sz w:val="16"/>
                <w:szCs w:val="16"/>
                <w:u w:val="none"/>
                <w:lang w:val="en-US" w:eastAsia="zh-CN"/>
              </w:rPr>
              <w:t>工资福利支出</w:t>
            </w:r>
          </w:p>
        </w:tc>
        <w:tc>
          <w:tcPr>
            <w:tcW w:w="986"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6"/>
                <w:szCs w:val="16"/>
                <w:u w:val="none"/>
                <w:lang w:val="en-US" w:eastAsia="zh-CN"/>
              </w:rPr>
            </w:pPr>
          </w:p>
        </w:tc>
        <w:tc>
          <w:tcPr>
            <w:tcW w:w="986" w:type="pct"/>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sz w:val="16"/>
                <w:szCs w:val="16"/>
                <w:u w:val="none"/>
                <w:lang w:val="en-US" w:eastAsia="zh-CN" w:bidi="ar-SA"/>
              </w:rPr>
            </w:pPr>
          </w:p>
        </w:tc>
        <w:tc>
          <w:tcPr>
            <w:tcW w:w="98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sz w:val="16"/>
                <w:szCs w:val="16"/>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555" w:type="pct"/>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6"/>
                <w:szCs w:val="16"/>
                <w:u w:val="none"/>
                <w:lang w:val="en-US" w:eastAsia="zh-CN"/>
              </w:rPr>
            </w:pPr>
            <w:r>
              <w:rPr>
                <w:rFonts w:hint="eastAsia" w:ascii="宋体" w:hAnsi="宋体" w:eastAsia="宋体" w:cs="宋体"/>
                <w:i w:val="0"/>
                <w:iCs w:val="0"/>
                <w:color w:val="000000"/>
                <w:sz w:val="16"/>
                <w:szCs w:val="16"/>
                <w:u w:val="none"/>
                <w:lang w:val="en-US" w:eastAsia="zh-CN"/>
              </w:rPr>
              <w:t>30101</w:t>
            </w:r>
          </w:p>
        </w:tc>
        <w:tc>
          <w:tcPr>
            <w:tcW w:w="1482" w:type="pct"/>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lang w:val="en-US" w:eastAsia="zh-CN"/>
              </w:rPr>
            </w:pPr>
            <w:r>
              <w:rPr>
                <w:rFonts w:hint="eastAsia" w:ascii="宋体" w:hAnsi="宋体" w:eastAsia="宋体" w:cs="宋体"/>
                <w:i w:val="0"/>
                <w:iCs w:val="0"/>
                <w:color w:val="000000"/>
                <w:sz w:val="16"/>
                <w:szCs w:val="16"/>
                <w:u w:val="none"/>
                <w:lang w:val="en-US" w:eastAsia="zh-CN"/>
              </w:rPr>
              <w:t>基本工资</w:t>
            </w:r>
          </w:p>
        </w:tc>
        <w:tc>
          <w:tcPr>
            <w:tcW w:w="986"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6"/>
                <w:szCs w:val="16"/>
                <w:u w:val="none"/>
                <w:lang w:val="en-US" w:eastAsia="zh-CN"/>
              </w:rPr>
            </w:pPr>
          </w:p>
        </w:tc>
        <w:tc>
          <w:tcPr>
            <w:tcW w:w="986" w:type="pct"/>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sz w:val="16"/>
                <w:szCs w:val="16"/>
                <w:u w:val="none"/>
                <w:lang w:val="en-US" w:eastAsia="zh-CN" w:bidi="ar-SA"/>
              </w:rPr>
            </w:pPr>
          </w:p>
        </w:tc>
        <w:tc>
          <w:tcPr>
            <w:tcW w:w="98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sz w:val="16"/>
                <w:szCs w:val="16"/>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555" w:type="pct"/>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6"/>
                <w:szCs w:val="16"/>
                <w:u w:val="none"/>
                <w:lang w:val="en-US" w:eastAsia="zh-CN"/>
              </w:rPr>
            </w:pPr>
            <w:r>
              <w:rPr>
                <w:rFonts w:hint="eastAsia" w:ascii="宋体" w:hAnsi="宋体" w:eastAsia="宋体" w:cs="宋体"/>
                <w:i w:val="0"/>
                <w:iCs w:val="0"/>
                <w:color w:val="000000"/>
                <w:sz w:val="16"/>
                <w:szCs w:val="16"/>
                <w:u w:val="none"/>
                <w:lang w:val="en-US" w:eastAsia="zh-CN"/>
              </w:rPr>
              <w:t>3010202</w:t>
            </w:r>
          </w:p>
        </w:tc>
        <w:tc>
          <w:tcPr>
            <w:tcW w:w="1482" w:type="pct"/>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16"/>
                <w:szCs w:val="16"/>
                <w:u w:val="none"/>
                <w:lang w:val="en-US" w:eastAsia="zh-CN"/>
              </w:rPr>
            </w:pPr>
            <w:r>
              <w:rPr>
                <w:rFonts w:hint="eastAsia" w:ascii="宋体" w:hAnsi="宋体" w:eastAsia="宋体" w:cs="宋体"/>
                <w:i w:val="0"/>
                <w:iCs w:val="0"/>
                <w:color w:val="000000"/>
                <w:sz w:val="16"/>
                <w:szCs w:val="16"/>
                <w:u w:val="none"/>
                <w:lang w:val="en-US" w:eastAsia="zh-CN"/>
              </w:rPr>
              <w:t>其他津补贴</w:t>
            </w:r>
          </w:p>
        </w:tc>
        <w:tc>
          <w:tcPr>
            <w:tcW w:w="986"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6"/>
                <w:szCs w:val="16"/>
                <w:u w:val="none"/>
                <w:lang w:val="en-US" w:eastAsia="zh-CN"/>
              </w:rPr>
            </w:pPr>
          </w:p>
        </w:tc>
        <w:tc>
          <w:tcPr>
            <w:tcW w:w="986" w:type="pct"/>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sz w:val="16"/>
                <w:szCs w:val="16"/>
                <w:u w:val="none"/>
                <w:lang w:val="en-US" w:eastAsia="zh-CN" w:bidi="ar-SA"/>
              </w:rPr>
            </w:pPr>
          </w:p>
        </w:tc>
        <w:tc>
          <w:tcPr>
            <w:tcW w:w="98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sz w:val="16"/>
                <w:szCs w:val="16"/>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555" w:type="pct"/>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6"/>
                <w:szCs w:val="16"/>
                <w:u w:val="none"/>
                <w:lang w:val="en-US" w:eastAsia="zh-CN"/>
              </w:rPr>
            </w:pPr>
            <w:r>
              <w:rPr>
                <w:rFonts w:hint="eastAsia" w:ascii="宋体" w:hAnsi="宋体" w:eastAsia="宋体" w:cs="宋体"/>
                <w:i w:val="0"/>
                <w:iCs w:val="0"/>
                <w:color w:val="000000"/>
                <w:sz w:val="16"/>
                <w:szCs w:val="16"/>
                <w:u w:val="none"/>
                <w:lang w:val="en-US" w:eastAsia="zh-CN"/>
              </w:rPr>
              <w:t>30107</w:t>
            </w:r>
          </w:p>
        </w:tc>
        <w:tc>
          <w:tcPr>
            <w:tcW w:w="1482" w:type="pct"/>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16"/>
                <w:szCs w:val="16"/>
                <w:u w:val="none"/>
                <w:lang w:val="en-US" w:eastAsia="zh-CN"/>
              </w:rPr>
            </w:pPr>
            <w:r>
              <w:rPr>
                <w:rFonts w:hint="eastAsia" w:ascii="宋体" w:hAnsi="宋体" w:eastAsia="宋体" w:cs="宋体"/>
                <w:i w:val="0"/>
                <w:iCs w:val="0"/>
                <w:color w:val="000000"/>
                <w:sz w:val="16"/>
                <w:szCs w:val="16"/>
                <w:u w:val="none"/>
                <w:lang w:val="en-US" w:eastAsia="zh-CN"/>
              </w:rPr>
              <w:t>绩效工资</w:t>
            </w:r>
          </w:p>
        </w:tc>
        <w:tc>
          <w:tcPr>
            <w:tcW w:w="986"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6"/>
                <w:szCs w:val="16"/>
                <w:u w:val="none"/>
                <w:lang w:val="en-US" w:eastAsia="zh-CN"/>
              </w:rPr>
            </w:pPr>
          </w:p>
        </w:tc>
        <w:tc>
          <w:tcPr>
            <w:tcW w:w="986" w:type="pct"/>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sz w:val="16"/>
                <w:szCs w:val="16"/>
                <w:u w:val="none"/>
                <w:lang w:val="en-US" w:eastAsia="zh-CN" w:bidi="ar-SA"/>
              </w:rPr>
            </w:pPr>
          </w:p>
        </w:tc>
        <w:tc>
          <w:tcPr>
            <w:tcW w:w="98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sz w:val="16"/>
                <w:szCs w:val="16"/>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555" w:type="pct"/>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6"/>
                <w:szCs w:val="16"/>
                <w:u w:val="none"/>
                <w:lang w:val="en-US" w:eastAsia="zh-CN"/>
              </w:rPr>
            </w:pPr>
            <w:r>
              <w:rPr>
                <w:rFonts w:hint="eastAsia" w:ascii="宋体" w:hAnsi="宋体" w:eastAsia="宋体" w:cs="宋体"/>
                <w:i w:val="0"/>
                <w:iCs w:val="0"/>
                <w:color w:val="000000"/>
                <w:sz w:val="16"/>
                <w:szCs w:val="16"/>
                <w:u w:val="none"/>
                <w:lang w:val="en-US" w:eastAsia="zh-CN"/>
              </w:rPr>
              <w:t>30108</w:t>
            </w:r>
          </w:p>
        </w:tc>
        <w:tc>
          <w:tcPr>
            <w:tcW w:w="1482" w:type="pct"/>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lang w:val="en-US" w:eastAsia="zh-CN"/>
              </w:rPr>
            </w:pPr>
            <w:r>
              <w:rPr>
                <w:rFonts w:hint="eastAsia" w:ascii="宋体" w:hAnsi="宋体" w:eastAsia="宋体" w:cs="宋体"/>
                <w:i w:val="0"/>
                <w:iCs w:val="0"/>
                <w:color w:val="000000"/>
                <w:sz w:val="16"/>
                <w:szCs w:val="16"/>
                <w:u w:val="none"/>
                <w:lang w:val="en-US" w:eastAsia="zh-CN"/>
              </w:rPr>
              <w:t>机关事业单位基本养老保险缴费</w:t>
            </w:r>
          </w:p>
        </w:tc>
        <w:tc>
          <w:tcPr>
            <w:tcW w:w="986"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6"/>
                <w:szCs w:val="16"/>
                <w:u w:val="none"/>
                <w:lang w:val="en-US" w:eastAsia="zh-CN"/>
              </w:rPr>
            </w:pPr>
          </w:p>
        </w:tc>
        <w:tc>
          <w:tcPr>
            <w:tcW w:w="986" w:type="pct"/>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sz w:val="16"/>
                <w:szCs w:val="16"/>
                <w:u w:val="none"/>
                <w:lang w:val="en-US" w:eastAsia="zh-CN" w:bidi="ar-SA"/>
              </w:rPr>
            </w:pPr>
          </w:p>
        </w:tc>
        <w:tc>
          <w:tcPr>
            <w:tcW w:w="98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sz w:val="16"/>
                <w:szCs w:val="16"/>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jc w:val="center"/>
        </w:trPr>
        <w:tc>
          <w:tcPr>
            <w:tcW w:w="555" w:type="pct"/>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default" w:ascii="宋体" w:hAnsi="宋体" w:eastAsia="宋体" w:cs="宋体"/>
                <w:i w:val="0"/>
                <w:iCs w:val="0"/>
                <w:color w:val="000000"/>
                <w:sz w:val="16"/>
                <w:szCs w:val="16"/>
                <w:u w:val="none"/>
                <w:lang w:val="en-US" w:eastAsia="zh-CN"/>
              </w:rPr>
            </w:pPr>
            <w:r>
              <w:rPr>
                <w:rFonts w:hint="eastAsia" w:ascii="宋体" w:hAnsi="宋体" w:eastAsia="宋体" w:cs="宋体"/>
                <w:i w:val="0"/>
                <w:iCs w:val="0"/>
                <w:color w:val="000000"/>
                <w:sz w:val="16"/>
                <w:szCs w:val="16"/>
                <w:u w:val="none"/>
                <w:lang w:val="en-US" w:eastAsia="zh-CN"/>
              </w:rPr>
              <w:t>30110</w:t>
            </w:r>
          </w:p>
        </w:tc>
        <w:tc>
          <w:tcPr>
            <w:tcW w:w="1482" w:type="pct"/>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16"/>
                <w:szCs w:val="16"/>
                <w:u w:val="none"/>
                <w:lang w:val="en-US" w:eastAsia="zh-CN"/>
              </w:rPr>
            </w:pPr>
            <w:r>
              <w:rPr>
                <w:rFonts w:hint="eastAsia" w:ascii="宋体" w:hAnsi="宋体" w:eastAsia="宋体" w:cs="宋体"/>
                <w:i w:val="0"/>
                <w:iCs w:val="0"/>
                <w:color w:val="000000"/>
                <w:sz w:val="16"/>
                <w:szCs w:val="16"/>
                <w:u w:val="none"/>
                <w:lang w:val="en-US" w:eastAsia="zh-CN"/>
              </w:rPr>
              <w:t>职工基本医疗保险缴费</w:t>
            </w:r>
          </w:p>
        </w:tc>
        <w:tc>
          <w:tcPr>
            <w:tcW w:w="986"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6"/>
                <w:szCs w:val="16"/>
                <w:u w:val="none"/>
                <w:lang w:val="en-US" w:eastAsia="zh-CN"/>
              </w:rPr>
            </w:pPr>
          </w:p>
        </w:tc>
        <w:tc>
          <w:tcPr>
            <w:tcW w:w="986" w:type="pct"/>
            <w:gridSpan w:val="4"/>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sz w:val="16"/>
                <w:szCs w:val="16"/>
                <w:u w:val="none"/>
                <w:lang w:val="en-US" w:eastAsia="zh-CN" w:bidi="ar-SA"/>
              </w:rPr>
            </w:pPr>
          </w:p>
        </w:tc>
        <w:tc>
          <w:tcPr>
            <w:tcW w:w="98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snapToGrid w:val="0"/>
                <w:color w:val="000000"/>
                <w:sz w:val="16"/>
                <w:szCs w:val="16"/>
                <w:u w:val="none"/>
                <w:lang w:val="en-US" w:eastAsia="zh-CN" w:bidi="ar-SA"/>
              </w:rPr>
            </w:pPr>
          </w:p>
        </w:tc>
      </w:tr>
    </w:tbl>
    <w:p>
      <w:pPr>
        <w:rPr>
          <w:rFonts w:hint="eastAsia" w:ascii="宋体" w:hAnsi="宋体" w:eastAsia="宋体" w:cs="宋体"/>
          <w:i w:val="0"/>
          <w:iCs w:val="0"/>
          <w:color w:val="000000"/>
          <w:sz w:val="18"/>
          <w:szCs w:val="18"/>
          <w:u w:val="none"/>
          <w:lang w:val="en-US" w:eastAsia="zh-CN"/>
        </w:rPr>
      </w:pPr>
    </w:p>
    <w:p>
      <w:pPr>
        <w:rPr>
          <w:rFonts w:hint="eastAsia" w:ascii="宋体" w:hAnsi="宋体" w:eastAsia="宋体" w:cs="宋体"/>
          <w:i w:val="0"/>
          <w:iCs w:val="0"/>
          <w:color w:val="000000"/>
          <w:sz w:val="18"/>
          <w:szCs w:val="18"/>
          <w:u w:val="none"/>
          <w:lang w:val="en-US" w:eastAsia="zh-CN"/>
        </w:rPr>
      </w:pPr>
    </w:p>
    <w:p>
      <w:pPr>
        <w:rPr>
          <w:rFonts w:hint="eastAsia" w:ascii="宋体" w:hAnsi="宋体" w:eastAsia="宋体" w:cs="宋体"/>
          <w:i w:val="0"/>
          <w:iCs w:val="0"/>
          <w:color w:val="000000"/>
          <w:sz w:val="18"/>
          <w:szCs w:val="18"/>
          <w:u w:val="none"/>
          <w:lang w:val="en-US" w:eastAsia="zh-CN"/>
        </w:rPr>
      </w:pPr>
    </w:p>
    <w:p>
      <w:pPr>
        <w:jc w:val="center"/>
        <w:rPr>
          <w:rFonts w:eastAsia="宋体"/>
        </w:rPr>
      </w:pPr>
      <w:r>
        <w:rPr>
          <w:rFonts w:hint="eastAsia" w:ascii="宋体" w:hAnsi="宋体" w:eastAsia="宋体" w:cs="宋体"/>
          <w:spacing w:val="4"/>
          <w:sz w:val="31"/>
          <w:szCs w:val="31"/>
          <w14:textOutline w14:w="5791" w14:cap="sq" w14:cmpd="sng" w14:algn="ctr">
            <w14:solidFill>
              <w14:srgbClr w14:val="000000"/>
            </w14:solidFill>
            <w14:prstDash w14:val="solid"/>
            <w14:bevel/>
          </w14:textOutline>
        </w:rPr>
        <w:t>财政拨款“三公”经费支出表</w:t>
      </w:r>
      <w:r>
        <w:rPr>
          <w:rFonts w:hint="eastAsia" w:eastAsia="宋体"/>
        </w:rPr>
        <w:br w:type="textWrapping"/>
      </w:r>
    </w:p>
    <w:tbl>
      <w:tblPr>
        <w:tblStyle w:val="5"/>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095"/>
        <w:gridCol w:w="1118"/>
        <w:gridCol w:w="1418"/>
        <w:gridCol w:w="188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6" w:hRule="atLeast"/>
        </w:trPr>
        <w:tc>
          <w:tcPr>
            <w:tcW w:w="2404" w:type="pct"/>
            <w:tcBorders>
              <w:top w:val="nil"/>
              <w:left w:val="nil"/>
              <w:bottom w:val="nil"/>
              <w:right w:val="nil"/>
            </w:tcBorders>
            <w:shd w:val="clear" w:color="auto" w:fill="auto"/>
            <w:noWrap/>
            <w:vAlign w:val="bottom"/>
          </w:tcPr>
          <w:p>
            <w:pPr>
              <w:keepNext w:val="0"/>
              <w:keepLines w:val="0"/>
              <w:pageBreakBefore w:val="0"/>
              <w:widowControl/>
              <w:wordWrap/>
              <w:overflowPunct/>
              <w:topLinePunct w:val="0"/>
              <w:bidi w:val="0"/>
              <w:spacing w:line="240" w:lineRule="atLeast"/>
              <w:rPr>
                <w:rFonts w:hint="eastAsia" w:ascii="Arial" w:hAnsi="Arial" w:cs="Arial"/>
                <w:i w:val="0"/>
                <w:iCs w:val="0"/>
                <w:color w:val="000000"/>
                <w:sz w:val="18"/>
                <w:szCs w:val="18"/>
                <w:u w:val="none"/>
              </w:rPr>
            </w:pPr>
          </w:p>
        </w:tc>
        <w:tc>
          <w:tcPr>
            <w:tcW w:w="656" w:type="pct"/>
            <w:tcBorders>
              <w:top w:val="nil"/>
              <w:left w:val="nil"/>
              <w:bottom w:val="nil"/>
              <w:right w:val="nil"/>
            </w:tcBorders>
            <w:shd w:val="clear" w:color="auto" w:fill="auto"/>
            <w:noWrap/>
            <w:vAlign w:val="bottom"/>
          </w:tcPr>
          <w:p>
            <w:pPr>
              <w:keepNext w:val="0"/>
              <w:keepLines w:val="0"/>
              <w:pageBreakBefore w:val="0"/>
              <w:widowControl/>
              <w:wordWrap/>
              <w:overflowPunct/>
              <w:topLinePunct w:val="0"/>
              <w:bidi w:val="0"/>
              <w:spacing w:line="240" w:lineRule="atLeast"/>
              <w:rPr>
                <w:rFonts w:hint="default" w:ascii="Arial" w:hAnsi="Arial" w:cs="Arial"/>
                <w:i w:val="0"/>
                <w:iCs w:val="0"/>
                <w:color w:val="000000"/>
                <w:sz w:val="18"/>
                <w:szCs w:val="18"/>
                <w:u w:val="none"/>
              </w:rPr>
            </w:pPr>
          </w:p>
        </w:tc>
        <w:tc>
          <w:tcPr>
            <w:tcW w:w="832" w:type="pct"/>
            <w:tcBorders>
              <w:top w:val="nil"/>
              <w:left w:val="nil"/>
              <w:bottom w:val="nil"/>
              <w:right w:val="nil"/>
            </w:tcBorders>
            <w:shd w:val="clear" w:color="auto" w:fill="auto"/>
            <w:noWrap/>
            <w:vAlign w:val="bottom"/>
          </w:tcPr>
          <w:p>
            <w:pPr>
              <w:keepNext w:val="0"/>
              <w:keepLines w:val="0"/>
              <w:pageBreakBefore w:val="0"/>
              <w:widowControl/>
              <w:wordWrap/>
              <w:overflowPunct/>
              <w:topLinePunct w:val="0"/>
              <w:bidi w:val="0"/>
              <w:spacing w:line="240" w:lineRule="atLeast"/>
              <w:rPr>
                <w:rFonts w:hint="default" w:ascii="Arial" w:hAnsi="Arial" w:cs="Arial"/>
                <w:i w:val="0"/>
                <w:iCs w:val="0"/>
                <w:color w:val="000000"/>
                <w:sz w:val="18"/>
                <w:szCs w:val="18"/>
                <w:u w:val="none"/>
              </w:rPr>
            </w:pPr>
          </w:p>
        </w:tc>
        <w:tc>
          <w:tcPr>
            <w:tcW w:w="1106" w:type="pct"/>
            <w:tcBorders>
              <w:top w:val="nil"/>
              <w:left w:val="nil"/>
              <w:bottom w:val="nil"/>
              <w:right w:val="nil"/>
            </w:tcBorders>
            <w:shd w:val="clear" w:color="auto" w:fill="auto"/>
            <w:noWrap/>
            <w:vAlign w:val="bottom"/>
          </w:tcPr>
          <w:p>
            <w:pPr>
              <w:keepNext w:val="0"/>
              <w:keepLines w:val="0"/>
              <w:pageBreakBefore w:val="0"/>
              <w:widowControl/>
              <w:suppressLineNumbers w:val="0"/>
              <w:wordWrap/>
              <w:overflowPunct/>
              <w:topLinePunct w:val="0"/>
              <w:bidi w:val="0"/>
              <w:spacing w:line="240" w:lineRule="atLeast"/>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6" w:hRule="atLeast"/>
        </w:trPr>
        <w:tc>
          <w:tcPr>
            <w:tcW w:w="2404" w:type="pct"/>
            <w:tcBorders>
              <w:top w:val="nil"/>
              <w:left w:val="nil"/>
              <w:bottom w:val="nil"/>
              <w:right w:val="nil"/>
            </w:tcBorders>
            <w:shd w:val="clear" w:color="auto" w:fill="auto"/>
            <w:noWrap/>
            <w:vAlign w:val="bottom"/>
          </w:tcPr>
          <w:p>
            <w:pPr>
              <w:keepNext w:val="0"/>
              <w:keepLines w:val="0"/>
              <w:pageBreakBefore w:val="0"/>
              <w:widowControl/>
              <w:suppressLineNumbers w:val="0"/>
              <w:wordWrap/>
              <w:overflowPunct/>
              <w:topLinePunct w:val="0"/>
              <w:bidi w:val="0"/>
              <w:spacing w:line="240" w:lineRule="atLeast"/>
              <w:jc w:val="lef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编制单位：南昌市高新区人民医院</w:t>
            </w:r>
          </w:p>
        </w:tc>
        <w:tc>
          <w:tcPr>
            <w:tcW w:w="656" w:type="pct"/>
            <w:tcBorders>
              <w:top w:val="nil"/>
              <w:left w:val="nil"/>
              <w:bottom w:val="nil"/>
              <w:right w:val="nil"/>
            </w:tcBorders>
            <w:shd w:val="clear" w:color="auto" w:fill="auto"/>
            <w:noWrap/>
            <w:vAlign w:val="bottom"/>
          </w:tcPr>
          <w:p>
            <w:pPr>
              <w:keepNext w:val="0"/>
              <w:keepLines w:val="0"/>
              <w:pageBreakBefore w:val="0"/>
              <w:widowControl/>
              <w:suppressLineNumbers w:val="0"/>
              <w:wordWrap/>
              <w:overflowPunct/>
              <w:topLinePunct w:val="0"/>
              <w:bidi w:val="0"/>
              <w:spacing w:line="240" w:lineRule="atLeast"/>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2022年度</w:t>
            </w:r>
          </w:p>
        </w:tc>
        <w:tc>
          <w:tcPr>
            <w:tcW w:w="832" w:type="pct"/>
            <w:tcBorders>
              <w:top w:val="nil"/>
              <w:left w:val="nil"/>
              <w:bottom w:val="nil"/>
              <w:right w:val="nil"/>
            </w:tcBorders>
            <w:shd w:val="clear" w:color="auto" w:fill="auto"/>
            <w:noWrap/>
            <w:vAlign w:val="bottom"/>
          </w:tcPr>
          <w:p>
            <w:pPr>
              <w:keepNext w:val="0"/>
              <w:keepLines w:val="0"/>
              <w:pageBreakBefore w:val="0"/>
              <w:widowControl/>
              <w:wordWrap/>
              <w:overflowPunct/>
              <w:topLinePunct w:val="0"/>
              <w:bidi w:val="0"/>
              <w:spacing w:line="240" w:lineRule="atLeast"/>
              <w:rPr>
                <w:rFonts w:hint="default" w:ascii="Arial" w:hAnsi="Arial" w:cs="Arial"/>
                <w:i w:val="0"/>
                <w:iCs w:val="0"/>
                <w:color w:val="000000"/>
                <w:sz w:val="18"/>
                <w:szCs w:val="18"/>
                <w:u w:val="none"/>
              </w:rPr>
            </w:pPr>
          </w:p>
        </w:tc>
        <w:tc>
          <w:tcPr>
            <w:tcW w:w="1106" w:type="pct"/>
            <w:tcBorders>
              <w:top w:val="nil"/>
              <w:left w:val="nil"/>
              <w:bottom w:val="nil"/>
              <w:right w:val="nil"/>
            </w:tcBorders>
            <w:shd w:val="clear" w:color="auto" w:fill="auto"/>
            <w:noWrap/>
            <w:vAlign w:val="bottom"/>
          </w:tcPr>
          <w:p>
            <w:pPr>
              <w:keepNext w:val="0"/>
              <w:keepLines w:val="0"/>
              <w:pageBreakBefore w:val="0"/>
              <w:widowControl/>
              <w:suppressLineNumbers w:val="0"/>
              <w:wordWrap/>
              <w:overflowPunct/>
              <w:topLinePunct w:val="0"/>
              <w:bidi w:val="0"/>
              <w:spacing w:line="240" w:lineRule="atLeast"/>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3" w:hRule="atLeast"/>
        </w:trPr>
        <w:tc>
          <w:tcPr>
            <w:tcW w:w="240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项目</w:t>
            </w:r>
          </w:p>
        </w:tc>
        <w:tc>
          <w:tcPr>
            <w:tcW w:w="656"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栏次</w:t>
            </w:r>
          </w:p>
        </w:tc>
        <w:tc>
          <w:tcPr>
            <w:tcW w:w="832"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年初预算数</w:t>
            </w:r>
          </w:p>
        </w:tc>
        <w:tc>
          <w:tcPr>
            <w:tcW w:w="1106" w:type="pc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预算数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240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行次</w:t>
            </w:r>
          </w:p>
        </w:tc>
        <w:tc>
          <w:tcPr>
            <w:tcW w:w="656"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center"/>
              <w:rPr>
                <w:rFonts w:hint="eastAsia" w:ascii="宋体" w:hAnsi="宋体" w:eastAsia="宋体" w:cs="宋体"/>
                <w:i w:val="0"/>
                <w:iCs w:val="0"/>
                <w:color w:val="000000"/>
                <w:sz w:val="18"/>
                <w:szCs w:val="18"/>
                <w:u w:val="none"/>
              </w:rPr>
            </w:pPr>
          </w:p>
        </w:tc>
        <w:tc>
          <w:tcPr>
            <w:tcW w:w="83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w:t>
            </w:r>
          </w:p>
        </w:tc>
        <w:tc>
          <w:tcPr>
            <w:tcW w:w="1106"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240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“三公”经费支出</w:t>
            </w:r>
          </w:p>
        </w:tc>
        <w:tc>
          <w:tcPr>
            <w:tcW w:w="656"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1</w:t>
            </w:r>
          </w:p>
        </w:tc>
        <w:tc>
          <w:tcPr>
            <w:tcW w:w="83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snapToGrid w:val="0"/>
                <w:color w:val="000000"/>
                <w:sz w:val="18"/>
                <w:szCs w:val="18"/>
                <w:u w:val="none"/>
                <w:lang w:val="en-US" w:eastAsia="zh-CN" w:bidi="ar-SA"/>
              </w:rPr>
            </w:pPr>
            <w:r>
              <w:rPr>
                <w:rFonts w:hint="eastAsia" w:ascii="宋体" w:hAnsi="宋体" w:eastAsia="宋体" w:cs="宋体"/>
                <w:i w:val="0"/>
                <w:iCs w:val="0"/>
                <w:snapToGrid w:val="0"/>
                <w:color w:val="000000"/>
                <w:kern w:val="0"/>
                <w:sz w:val="18"/>
                <w:szCs w:val="18"/>
                <w:u w:val="none"/>
                <w:lang w:val="en-US" w:eastAsia="zh-CN" w:bidi="ar"/>
              </w:rPr>
              <w:t>-</w:t>
            </w:r>
          </w:p>
        </w:tc>
        <w:tc>
          <w:tcPr>
            <w:tcW w:w="1106"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snapToGrid w:val="0"/>
                <w:color w:val="000000"/>
                <w:sz w:val="18"/>
                <w:szCs w:val="18"/>
                <w:u w:val="none"/>
                <w:lang w:val="en-US" w:eastAsia="zh-CN" w:bidi="ar-SA"/>
              </w:rPr>
            </w:pPr>
            <w:r>
              <w:rPr>
                <w:rFonts w:hint="eastAsia" w:ascii="宋体" w:hAnsi="宋体" w:eastAsia="宋体" w:cs="宋体"/>
                <w:i w:val="0"/>
                <w:iCs w:val="0"/>
                <w:snapToGrid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240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 xml:space="preserve">  1.因公出国（境）费</w:t>
            </w:r>
          </w:p>
        </w:tc>
        <w:tc>
          <w:tcPr>
            <w:tcW w:w="656"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2</w:t>
            </w:r>
          </w:p>
        </w:tc>
        <w:tc>
          <w:tcPr>
            <w:tcW w:w="83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default" w:ascii="宋体" w:hAnsi="宋体" w:eastAsia="宋体" w:cs="宋体"/>
                <w:i w:val="0"/>
                <w:iCs w:val="0"/>
                <w:color w:val="000000"/>
                <w:sz w:val="18"/>
                <w:szCs w:val="18"/>
                <w:u w:val="none"/>
                <w:lang w:val="en-US" w:eastAsia="zh-CN"/>
              </w:rPr>
            </w:pPr>
          </w:p>
        </w:tc>
        <w:tc>
          <w:tcPr>
            <w:tcW w:w="1106"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default" w:ascii="宋体" w:hAnsi="宋体" w:eastAsia="宋体" w:cs="宋体"/>
                <w:i w:val="0"/>
                <w:iCs w:val="0"/>
                <w:color w:val="00000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240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 xml:space="preserve">  2.公务用车购置及运行维护费</w:t>
            </w:r>
          </w:p>
        </w:tc>
        <w:tc>
          <w:tcPr>
            <w:tcW w:w="656"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3</w:t>
            </w:r>
          </w:p>
        </w:tc>
        <w:tc>
          <w:tcPr>
            <w:tcW w:w="83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8"/>
                <w:szCs w:val="18"/>
                <w:u w:val="none"/>
              </w:rPr>
            </w:pPr>
          </w:p>
        </w:tc>
        <w:tc>
          <w:tcPr>
            <w:tcW w:w="1106"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240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 xml:space="preserve">    （1）公务用车购置费</w:t>
            </w:r>
          </w:p>
        </w:tc>
        <w:tc>
          <w:tcPr>
            <w:tcW w:w="656"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4</w:t>
            </w:r>
          </w:p>
        </w:tc>
        <w:tc>
          <w:tcPr>
            <w:tcW w:w="83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8"/>
                <w:szCs w:val="18"/>
                <w:u w:val="none"/>
              </w:rPr>
            </w:pPr>
          </w:p>
        </w:tc>
        <w:tc>
          <w:tcPr>
            <w:tcW w:w="1106"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240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 xml:space="preserve">    （2）公务用车运行维护费</w:t>
            </w:r>
          </w:p>
        </w:tc>
        <w:tc>
          <w:tcPr>
            <w:tcW w:w="656"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5</w:t>
            </w:r>
          </w:p>
        </w:tc>
        <w:tc>
          <w:tcPr>
            <w:tcW w:w="83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8"/>
                <w:szCs w:val="18"/>
                <w:u w:val="none"/>
              </w:rPr>
            </w:pPr>
          </w:p>
        </w:tc>
        <w:tc>
          <w:tcPr>
            <w:tcW w:w="1106"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3" w:hRule="atLeast"/>
        </w:trPr>
        <w:tc>
          <w:tcPr>
            <w:tcW w:w="240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 xml:space="preserve">  3.公务接待费</w:t>
            </w:r>
          </w:p>
        </w:tc>
        <w:tc>
          <w:tcPr>
            <w:tcW w:w="656"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6</w:t>
            </w:r>
          </w:p>
        </w:tc>
        <w:tc>
          <w:tcPr>
            <w:tcW w:w="83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8"/>
                <w:szCs w:val="18"/>
                <w:u w:val="none"/>
              </w:rPr>
            </w:pPr>
          </w:p>
        </w:tc>
        <w:tc>
          <w:tcPr>
            <w:tcW w:w="1106"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240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 xml:space="preserve">    （1）国内接待费</w:t>
            </w:r>
          </w:p>
        </w:tc>
        <w:tc>
          <w:tcPr>
            <w:tcW w:w="656"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7</w:t>
            </w:r>
          </w:p>
        </w:tc>
        <w:tc>
          <w:tcPr>
            <w:tcW w:w="83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8"/>
                <w:szCs w:val="18"/>
                <w:u w:val="none"/>
              </w:rPr>
            </w:pPr>
          </w:p>
        </w:tc>
        <w:tc>
          <w:tcPr>
            <w:tcW w:w="1106"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240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 xml:space="preserve">         其中：外事接待费</w:t>
            </w:r>
          </w:p>
        </w:tc>
        <w:tc>
          <w:tcPr>
            <w:tcW w:w="656"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8</w:t>
            </w:r>
          </w:p>
        </w:tc>
        <w:tc>
          <w:tcPr>
            <w:tcW w:w="83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8"/>
                <w:szCs w:val="18"/>
                <w:u w:val="none"/>
              </w:rPr>
            </w:pPr>
          </w:p>
        </w:tc>
        <w:tc>
          <w:tcPr>
            <w:tcW w:w="1106"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 w:hRule="atLeast"/>
        </w:trPr>
        <w:tc>
          <w:tcPr>
            <w:tcW w:w="2404"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 xml:space="preserve">    （2）国（境）外接待费</w:t>
            </w:r>
          </w:p>
        </w:tc>
        <w:tc>
          <w:tcPr>
            <w:tcW w:w="656"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9</w:t>
            </w:r>
          </w:p>
        </w:tc>
        <w:tc>
          <w:tcPr>
            <w:tcW w:w="83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8"/>
                <w:szCs w:val="18"/>
                <w:u w:val="none"/>
              </w:rPr>
            </w:pPr>
          </w:p>
        </w:tc>
        <w:tc>
          <w:tcPr>
            <w:tcW w:w="1106"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wordWrap/>
              <w:overflowPunct/>
              <w:topLinePunct w:val="0"/>
              <w:bidi w:val="0"/>
              <w:spacing w:line="240" w:lineRule="atLeast"/>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3" w:hRule="atLeast"/>
        </w:trPr>
        <w:tc>
          <w:tcPr>
            <w:tcW w:w="5000" w:type="pct"/>
            <w:gridSpan w:val="4"/>
            <w:vMerge w:val="restart"/>
            <w:tcBorders>
              <w:top w:val="nil"/>
              <w:left w:val="nil"/>
              <w:bottom w:val="nil"/>
              <w:right w:val="nil"/>
            </w:tcBorders>
            <w:shd w:val="clear" w:color="auto" w:fill="auto"/>
            <w:vAlign w:val="center"/>
          </w:tcPr>
          <w:p>
            <w:pPr>
              <w:keepNext w:val="0"/>
              <w:keepLines w:val="0"/>
              <w:pageBreakBefore w:val="0"/>
              <w:widowControl/>
              <w:suppressLineNumbers w:val="0"/>
              <w:wordWrap/>
              <w:overflowPunct/>
              <w:topLinePunct w:val="0"/>
              <w:bidi w:val="0"/>
              <w:spacing w:line="240" w:lineRule="atLeast"/>
              <w:jc w:val="left"/>
              <w:textAlignment w:val="center"/>
              <w:rPr>
                <w:rFonts w:hint="default" w:ascii="宋体" w:hAnsi="宋体" w:eastAsia="宋体" w:cs="宋体"/>
                <w:i w:val="0"/>
                <w:iCs w:val="0"/>
                <w:color w:val="000000"/>
                <w:sz w:val="18"/>
                <w:szCs w:val="18"/>
                <w:u w:val="none"/>
                <w:lang w:val="en-US" w:eastAsia="zh-CN"/>
              </w:rPr>
            </w:pPr>
            <w:r>
              <w:rPr>
                <w:rFonts w:hint="eastAsia" w:ascii="宋体" w:hAnsi="宋体" w:eastAsia="宋体" w:cs="宋体"/>
                <w:i w:val="0"/>
                <w:iCs w:val="0"/>
                <w:color w:val="000000"/>
                <w:sz w:val="18"/>
                <w:szCs w:val="18"/>
                <w:u w:val="none"/>
                <w:lang w:val="en-US" w:eastAsia="zh-CN"/>
              </w:rPr>
              <w:t>注：本单位无财政拨款“三公”经费支出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58" w:hRule="atLeast"/>
        </w:trPr>
        <w:tc>
          <w:tcPr>
            <w:tcW w:w="5000" w:type="pct"/>
            <w:gridSpan w:val="4"/>
            <w:vMerge w:val="continue"/>
            <w:tcBorders>
              <w:top w:val="nil"/>
              <w:left w:val="nil"/>
              <w:bottom w:val="nil"/>
              <w:right w:val="nil"/>
            </w:tcBorders>
            <w:shd w:val="clear" w:color="auto" w:fill="auto"/>
            <w:vAlign w:val="center"/>
          </w:tcPr>
          <w:p>
            <w:pPr>
              <w:keepNext w:val="0"/>
              <w:keepLines w:val="0"/>
              <w:pageBreakBefore w:val="0"/>
              <w:widowControl/>
              <w:wordWrap/>
              <w:overflowPunct/>
              <w:topLinePunct w:val="0"/>
              <w:bidi w:val="0"/>
              <w:spacing w:line="240" w:lineRule="atLeast"/>
              <w:jc w:val="left"/>
              <w:rPr>
                <w:rFonts w:hint="eastAsia" w:ascii="宋体" w:hAnsi="宋体" w:eastAsia="宋体" w:cs="宋体"/>
                <w:i w:val="0"/>
                <w:iCs w:val="0"/>
                <w:color w:val="000000"/>
                <w:sz w:val="16"/>
                <w:szCs w:val="16"/>
                <w:u w:val="none"/>
              </w:rPr>
            </w:pPr>
          </w:p>
        </w:tc>
      </w:tr>
    </w:tbl>
    <w:p>
      <w:pPr>
        <w:jc w:val="center"/>
        <w:rPr>
          <w:rFonts w:hint="eastAsia" w:ascii="宋体" w:hAnsi="宋体" w:eastAsia="宋体" w:cs="宋体"/>
          <w:spacing w:val="4"/>
          <w:sz w:val="31"/>
          <w:szCs w:val="31"/>
          <w14:textOutline w14:w="5791" w14:cap="sq" w14:cmpd="sng" w14:algn="ctr">
            <w14:solidFill>
              <w14:srgbClr w14:val="000000"/>
            </w14:solidFill>
            <w14:prstDash w14:val="solid"/>
            <w14:bevel/>
          </w14:textOutline>
        </w:rPr>
        <w:sectPr>
          <w:pgSz w:w="11906" w:h="16839"/>
          <w:pgMar w:top="1440" w:right="1800" w:bottom="1440" w:left="1800" w:header="0" w:footer="1043" w:gutter="0"/>
          <w:pgNumType w:fmt="decimal"/>
          <w:cols w:space="720" w:num="1"/>
        </w:sectPr>
      </w:pPr>
    </w:p>
    <w:p>
      <w:pPr>
        <w:spacing w:line="360" w:lineRule="auto"/>
        <w:jc w:val="center"/>
        <w:rPr>
          <w:rFonts w:ascii="宋体" w:hAnsi="宋体" w:eastAsia="宋体" w:cs="宋体"/>
          <w:spacing w:val="4"/>
          <w:sz w:val="31"/>
          <w:szCs w:val="31"/>
          <w14:textOutline w14:w="5791" w14:cap="sq" w14:cmpd="sng" w14:algn="ctr">
            <w14:solidFill>
              <w14:srgbClr w14:val="000000"/>
            </w14:solidFill>
            <w14:prstDash w14:val="solid"/>
            <w14:bevel/>
          </w14:textOutline>
        </w:rPr>
      </w:pPr>
      <w:r>
        <w:rPr>
          <w:rFonts w:hint="eastAsia" w:ascii="宋体" w:hAnsi="宋体" w:eastAsia="宋体" w:cs="宋体"/>
          <w:spacing w:val="4"/>
          <w:sz w:val="31"/>
          <w:szCs w:val="31"/>
          <w14:textOutline w14:w="5791" w14:cap="sq" w14:cmpd="sng" w14:algn="ctr">
            <w14:solidFill>
              <w14:srgbClr w14:val="000000"/>
            </w14:solidFill>
            <w14:prstDash w14:val="solid"/>
            <w14:bevel/>
          </w14:textOutline>
        </w:rPr>
        <w:t>政府性基金预算财政拨款收入支出表</w:t>
      </w:r>
    </w:p>
    <w:tbl>
      <w:tblPr>
        <w:tblStyle w:val="5"/>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32"/>
        <w:gridCol w:w="6"/>
        <w:gridCol w:w="294"/>
        <w:gridCol w:w="44"/>
        <w:gridCol w:w="340"/>
        <w:gridCol w:w="2208"/>
        <w:gridCol w:w="960"/>
        <w:gridCol w:w="960"/>
        <w:gridCol w:w="960"/>
        <w:gridCol w:w="600"/>
        <w:gridCol w:w="960"/>
        <w:gridCol w:w="8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194" w:type="pct"/>
            <w:tcBorders>
              <w:top w:val="nil"/>
              <w:left w:val="nil"/>
              <w:bottom w:val="nil"/>
              <w:right w:val="nil"/>
            </w:tcBorders>
            <w:shd w:val="clear" w:color="auto" w:fill="auto"/>
            <w:noWrap/>
            <w:vAlign w:val="bottom"/>
          </w:tcPr>
          <w:p>
            <w:pPr>
              <w:rPr>
                <w:rFonts w:hint="eastAsia" w:ascii="Arial" w:hAnsi="Arial" w:cs="Arial"/>
                <w:i w:val="0"/>
                <w:iCs w:val="0"/>
                <w:color w:val="000000"/>
                <w:sz w:val="18"/>
                <w:szCs w:val="18"/>
                <w:u w:val="none"/>
              </w:rPr>
            </w:pPr>
          </w:p>
        </w:tc>
        <w:tc>
          <w:tcPr>
            <w:tcW w:w="176" w:type="pct"/>
            <w:gridSpan w:val="2"/>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225" w:type="pct"/>
            <w:gridSpan w:val="2"/>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1295" w:type="pct"/>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563" w:type="pct"/>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563" w:type="pct"/>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563" w:type="pct"/>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352" w:type="pct"/>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1066" w:type="pct"/>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1891" w:type="pct"/>
            <w:gridSpan w:val="6"/>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编制单位：南昌市高新区人民医院</w:t>
            </w:r>
          </w:p>
        </w:tc>
        <w:tc>
          <w:tcPr>
            <w:tcW w:w="563" w:type="pct"/>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1126" w:type="pct"/>
            <w:gridSpan w:val="2"/>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2022年度</w:t>
            </w:r>
          </w:p>
        </w:tc>
        <w:tc>
          <w:tcPr>
            <w:tcW w:w="352" w:type="pct"/>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1066" w:type="pct"/>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1891" w:type="pct"/>
            <w:gridSpan w:val="6"/>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项    目</w:t>
            </w:r>
          </w:p>
        </w:tc>
        <w:tc>
          <w:tcPr>
            <w:tcW w:w="563"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年初结转和结余</w:t>
            </w:r>
          </w:p>
        </w:tc>
        <w:tc>
          <w:tcPr>
            <w:tcW w:w="563" w:type="pct"/>
            <w:vMerge w:val="restart"/>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本年收入</w:t>
            </w:r>
          </w:p>
        </w:tc>
        <w:tc>
          <w:tcPr>
            <w:tcW w:w="1478" w:type="pct"/>
            <w:gridSpan w:val="3"/>
            <w:tcBorders>
              <w:top w:val="single" w:color="000000" w:sz="4" w:space="0"/>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本年支出</w:t>
            </w:r>
          </w:p>
        </w:tc>
        <w:tc>
          <w:tcPr>
            <w:tcW w:w="503"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596" w:type="pct"/>
            <w:gridSpan w:val="5"/>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支出功能分类科目编码</w:t>
            </w:r>
          </w:p>
        </w:tc>
        <w:tc>
          <w:tcPr>
            <w:tcW w:w="1295" w:type="pct"/>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科目名称</w:t>
            </w:r>
          </w:p>
        </w:tc>
        <w:tc>
          <w:tcPr>
            <w:tcW w:w="563"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63" w:type="pct"/>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563" w:type="pct"/>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小计</w:t>
            </w:r>
          </w:p>
        </w:tc>
        <w:tc>
          <w:tcPr>
            <w:tcW w:w="352" w:type="pct"/>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基本支出</w:t>
            </w:r>
          </w:p>
        </w:tc>
        <w:tc>
          <w:tcPr>
            <w:tcW w:w="563" w:type="pct"/>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项目支出</w:t>
            </w:r>
          </w:p>
        </w:tc>
        <w:tc>
          <w:tcPr>
            <w:tcW w:w="503"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596" w:type="pct"/>
            <w:gridSpan w:val="5"/>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95" w:type="pct"/>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563"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63" w:type="pct"/>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563" w:type="pct"/>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52" w:type="pct"/>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563" w:type="pct"/>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503"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2" w:hRule="atLeast"/>
        </w:trPr>
        <w:tc>
          <w:tcPr>
            <w:tcW w:w="596" w:type="pct"/>
            <w:gridSpan w:val="5"/>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1295" w:type="pct"/>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563"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63" w:type="pct"/>
            <w:vMerge w:val="continue"/>
            <w:tcBorders>
              <w:top w:val="single" w:color="000000" w:sz="4" w:space="0"/>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563" w:type="pct"/>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352" w:type="pct"/>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563" w:type="pct"/>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503"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98" w:type="pct"/>
            <w:gridSpan w:val="2"/>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类</w:t>
            </w:r>
          </w:p>
        </w:tc>
        <w:tc>
          <w:tcPr>
            <w:tcW w:w="198" w:type="pct"/>
            <w:gridSpan w:val="2"/>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款</w:t>
            </w:r>
          </w:p>
        </w:tc>
        <w:tc>
          <w:tcPr>
            <w:tcW w:w="199" w:type="pct"/>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项</w:t>
            </w:r>
          </w:p>
        </w:tc>
        <w:tc>
          <w:tcPr>
            <w:tcW w:w="12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栏次</w:t>
            </w:r>
          </w:p>
        </w:tc>
        <w:tc>
          <w:tcPr>
            <w:tcW w:w="5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w:t>
            </w:r>
          </w:p>
        </w:tc>
        <w:tc>
          <w:tcPr>
            <w:tcW w:w="5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w:t>
            </w:r>
          </w:p>
        </w:tc>
        <w:tc>
          <w:tcPr>
            <w:tcW w:w="5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w:t>
            </w:r>
          </w:p>
        </w:tc>
        <w:tc>
          <w:tcPr>
            <w:tcW w:w="35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4</w:t>
            </w:r>
          </w:p>
        </w:tc>
        <w:tc>
          <w:tcPr>
            <w:tcW w:w="5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5</w:t>
            </w:r>
          </w:p>
        </w:tc>
        <w:tc>
          <w:tcPr>
            <w:tcW w:w="5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198" w:type="pct"/>
            <w:gridSpan w:val="2"/>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198" w:type="pct"/>
            <w:gridSpan w:val="2"/>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199" w:type="pct"/>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12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合计</w:t>
            </w:r>
          </w:p>
        </w:tc>
        <w:tc>
          <w:tcPr>
            <w:tcW w:w="56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8"/>
                <w:szCs w:val="18"/>
                <w:u w:val="none"/>
                <w:lang w:val="en-US" w:eastAsia="zh-CN" w:bidi="ar"/>
              </w:rPr>
              <w:t>-</w:t>
            </w:r>
          </w:p>
        </w:tc>
        <w:tc>
          <w:tcPr>
            <w:tcW w:w="56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8"/>
                <w:szCs w:val="18"/>
                <w:u w:val="none"/>
                <w:lang w:val="en-US" w:eastAsia="zh-CN" w:bidi="ar"/>
              </w:rPr>
              <w:t>-</w:t>
            </w:r>
          </w:p>
        </w:tc>
        <w:tc>
          <w:tcPr>
            <w:tcW w:w="56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8"/>
                <w:szCs w:val="18"/>
                <w:u w:val="none"/>
                <w:lang w:val="en-US" w:eastAsia="zh-CN" w:bidi="ar"/>
              </w:rPr>
              <w:t>-</w:t>
            </w:r>
          </w:p>
        </w:tc>
        <w:tc>
          <w:tcPr>
            <w:tcW w:w="352"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8"/>
                <w:szCs w:val="18"/>
                <w:u w:val="none"/>
                <w:lang w:val="en-US" w:eastAsia="zh-CN" w:bidi="ar"/>
              </w:rPr>
              <w:t>-</w:t>
            </w:r>
          </w:p>
        </w:tc>
        <w:tc>
          <w:tcPr>
            <w:tcW w:w="56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8"/>
                <w:szCs w:val="18"/>
                <w:u w:val="none"/>
                <w:lang w:val="en-US" w:eastAsia="zh-CN" w:bidi="ar"/>
              </w:rPr>
              <w:t>-</w:t>
            </w:r>
          </w:p>
        </w:tc>
        <w:tc>
          <w:tcPr>
            <w:tcW w:w="503" w:type="pct"/>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596" w:type="pct"/>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229</w:t>
            </w:r>
          </w:p>
        </w:tc>
        <w:tc>
          <w:tcPr>
            <w:tcW w:w="129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其他支出</w:t>
            </w:r>
          </w:p>
        </w:tc>
        <w:tc>
          <w:tcPr>
            <w:tcW w:w="5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p>
        </w:tc>
        <w:tc>
          <w:tcPr>
            <w:tcW w:w="5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p>
        </w:tc>
        <w:tc>
          <w:tcPr>
            <w:tcW w:w="5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p>
        </w:tc>
        <w:tc>
          <w:tcPr>
            <w:tcW w:w="35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p>
        </w:tc>
        <w:tc>
          <w:tcPr>
            <w:tcW w:w="5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p>
        </w:tc>
        <w:tc>
          <w:tcPr>
            <w:tcW w:w="5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596" w:type="pct"/>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22904</w:t>
            </w:r>
          </w:p>
        </w:tc>
        <w:tc>
          <w:tcPr>
            <w:tcW w:w="1295"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其他政府性基金及对应专项债务收入安排的支出</w:t>
            </w:r>
          </w:p>
        </w:tc>
        <w:tc>
          <w:tcPr>
            <w:tcW w:w="5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p>
        </w:tc>
        <w:tc>
          <w:tcPr>
            <w:tcW w:w="5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p>
        </w:tc>
        <w:tc>
          <w:tcPr>
            <w:tcW w:w="5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p>
        </w:tc>
        <w:tc>
          <w:tcPr>
            <w:tcW w:w="35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p>
        </w:tc>
        <w:tc>
          <w:tcPr>
            <w:tcW w:w="5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p>
        </w:tc>
        <w:tc>
          <w:tcPr>
            <w:tcW w:w="5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7" w:hRule="atLeast"/>
        </w:trPr>
        <w:tc>
          <w:tcPr>
            <w:tcW w:w="596" w:type="pct"/>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2290402</w:t>
            </w:r>
          </w:p>
        </w:tc>
        <w:tc>
          <w:tcPr>
            <w:tcW w:w="1295"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其他地方自行试点项目收益专项债券收入安排的支出</w:t>
            </w:r>
          </w:p>
        </w:tc>
        <w:tc>
          <w:tcPr>
            <w:tcW w:w="5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p>
        </w:tc>
        <w:tc>
          <w:tcPr>
            <w:tcW w:w="5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p>
        </w:tc>
        <w:tc>
          <w:tcPr>
            <w:tcW w:w="5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p>
        </w:tc>
        <w:tc>
          <w:tcPr>
            <w:tcW w:w="35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p>
        </w:tc>
        <w:tc>
          <w:tcPr>
            <w:tcW w:w="5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p>
        </w:tc>
        <w:tc>
          <w:tcPr>
            <w:tcW w:w="5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596" w:type="pct"/>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2290403</w:t>
            </w:r>
          </w:p>
        </w:tc>
        <w:tc>
          <w:tcPr>
            <w:tcW w:w="1295"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 xml:space="preserve">  其他政府性基金债务收入安排的支出</w:t>
            </w:r>
          </w:p>
        </w:tc>
        <w:tc>
          <w:tcPr>
            <w:tcW w:w="5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p>
        </w:tc>
        <w:tc>
          <w:tcPr>
            <w:tcW w:w="5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p>
        </w:tc>
        <w:tc>
          <w:tcPr>
            <w:tcW w:w="5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p>
        </w:tc>
        <w:tc>
          <w:tcPr>
            <w:tcW w:w="352"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p>
        </w:tc>
        <w:tc>
          <w:tcPr>
            <w:tcW w:w="5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p>
        </w:tc>
        <w:tc>
          <w:tcPr>
            <w:tcW w:w="50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7" w:hRule="atLeast"/>
        </w:trPr>
        <w:tc>
          <w:tcPr>
            <w:tcW w:w="5000" w:type="pct"/>
            <w:gridSpan w:val="12"/>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说明：本单位无政府性基金预算财政拨款收入、支出。</w:t>
            </w:r>
          </w:p>
        </w:tc>
      </w:tr>
    </w:tbl>
    <w:p>
      <w:pPr>
        <w:jc w:val="center"/>
        <w:rPr>
          <w:rFonts w:hint="eastAsia" w:ascii="宋体" w:hAnsi="宋体" w:eastAsia="宋体" w:cs="宋体"/>
          <w:spacing w:val="4"/>
          <w:sz w:val="31"/>
          <w:szCs w:val="31"/>
          <w14:textOutline w14:w="5791" w14:cap="sq" w14:cmpd="sng" w14:algn="ctr">
            <w14:solidFill>
              <w14:srgbClr w14:val="000000"/>
            </w14:solidFill>
            <w14:prstDash w14:val="solid"/>
            <w14:bevel/>
          </w14:textOutline>
        </w:rPr>
      </w:pPr>
    </w:p>
    <w:p>
      <w:pPr>
        <w:jc w:val="center"/>
        <w:rPr>
          <w:rFonts w:ascii="宋体" w:hAnsi="宋体" w:eastAsia="宋体" w:cs="宋体"/>
          <w:spacing w:val="4"/>
          <w:sz w:val="31"/>
          <w:szCs w:val="31"/>
          <w14:textOutline w14:w="5791" w14:cap="sq" w14:cmpd="sng" w14:algn="ctr">
            <w14:solidFill>
              <w14:srgbClr w14:val="000000"/>
            </w14:solidFill>
            <w14:prstDash w14:val="solid"/>
            <w14:bevel/>
          </w14:textOutline>
        </w:rPr>
      </w:pPr>
      <w:r>
        <w:rPr>
          <w:rFonts w:hint="eastAsia" w:ascii="宋体" w:hAnsi="宋体" w:eastAsia="宋体" w:cs="宋体"/>
          <w:spacing w:val="4"/>
          <w:sz w:val="31"/>
          <w:szCs w:val="31"/>
          <w14:textOutline w14:w="5791" w14:cap="sq" w14:cmpd="sng" w14:algn="ctr">
            <w14:solidFill>
              <w14:srgbClr w14:val="000000"/>
            </w14:solidFill>
            <w14:prstDash w14:val="solid"/>
            <w14:bevel/>
          </w14:textOutline>
        </w:rPr>
        <w:t>国有资本经营</w:t>
      </w:r>
      <w:r>
        <w:rPr>
          <w:rFonts w:hint="eastAsia" w:ascii="宋体" w:hAnsi="宋体" w:eastAsia="宋体" w:cs="宋体"/>
          <w:spacing w:val="4"/>
          <w:sz w:val="31"/>
          <w:szCs w:val="31"/>
          <w:lang w:eastAsia="zh-CN"/>
          <w14:textOutline w14:w="5791" w14:cap="sq" w14:cmpd="sng" w14:algn="ctr">
            <w14:solidFill>
              <w14:srgbClr w14:val="000000"/>
            </w14:solidFill>
            <w14:prstDash w14:val="solid"/>
            <w14:bevel/>
          </w14:textOutline>
        </w:rPr>
        <w:t>预算</w:t>
      </w:r>
      <w:r>
        <w:rPr>
          <w:rFonts w:hint="eastAsia" w:ascii="宋体" w:hAnsi="宋体" w:eastAsia="宋体" w:cs="宋体"/>
          <w:spacing w:val="4"/>
          <w:sz w:val="31"/>
          <w:szCs w:val="31"/>
          <w14:textOutline w14:w="5791" w14:cap="sq" w14:cmpd="sng" w14:algn="ctr">
            <w14:solidFill>
              <w14:srgbClr w14:val="000000"/>
            </w14:solidFill>
            <w14:prstDash w14:val="solid"/>
            <w14:bevel/>
          </w14:textOutline>
        </w:rPr>
        <w:t>表</w:t>
      </w:r>
    </w:p>
    <w:p>
      <w:pPr>
        <w:rPr>
          <w:rFonts w:eastAsia="宋体"/>
        </w:rPr>
      </w:pPr>
    </w:p>
    <w:tbl>
      <w:tblPr>
        <w:tblStyle w:val="5"/>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49"/>
        <w:gridCol w:w="1410"/>
        <w:gridCol w:w="1285"/>
        <w:gridCol w:w="930"/>
        <w:gridCol w:w="1147"/>
        <w:gridCol w:w="574"/>
        <w:gridCol w:w="571"/>
        <w:gridCol w:w="11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850" w:type="pct"/>
            <w:tcBorders>
              <w:top w:val="nil"/>
              <w:left w:val="nil"/>
              <w:bottom w:val="nil"/>
              <w:right w:val="nil"/>
            </w:tcBorders>
            <w:shd w:val="clear" w:color="auto" w:fill="auto"/>
            <w:noWrap/>
            <w:vAlign w:val="bottom"/>
          </w:tcPr>
          <w:p>
            <w:pPr>
              <w:rPr>
                <w:rFonts w:hint="eastAsia" w:ascii="Arial" w:hAnsi="Arial" w:cs="Arial"/>
                <w:i w:val="0"/>
                <w:iCs w:val="0"/>
                <w:color w:val="000000"/>
                <w:sz w:val="18"/>
                <w:szCs w:val="18"/>
                <w:u w:val="none"/>
              </w:rPr>
            </w:pPr>
          </w:p>
        </w:tc>
        <w:tc>
          <w:tcPr>
            <w:tcW w:w="827" w:type="pct"/>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754" w:type="pct"/>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545" w:type="pct"/>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673" w:type="pct"/>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672" w:type="pct"/>
            <w:gridSpan w:val="2"/>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676" w:type="pct"/>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432" w:type="pct"/>
            <w:gridSpan w:val="3"/>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编制单位：南昌市高新区人民医院</w:t>
            </w:r>
          </w:p>
        </w:tc>
        <w:tc>
          <w:tcPr>
            <w:tcW w:w="545" w:type="pct"/>
            <w:tcBorders>
              <w:top w:val="nil"/>
              <w:left w:val="nil"/>
              <w:bottom w:val="nil"/>
              <w:right w:val="nil"/>
            </w:tcBorders>
            <w:shd w:val="clear" w:color="auto" w:fill="auto"/>
            <w:noWrap/>
            <w:vAlign w:val="bottom"/>
          </w:tcPr>
          <w:p>
            <w:pPr>
              <w:rPr>
                <w:rFonts w:hint="default" w:ascii="Arial" w:hAnsi="Arial" w:cs="Arial"/>
                <w:i w:val="0"/>
                <w:iCs w:val="0"/>
                <w:color w:val="000000"/>
                <w:sz w:val="18"/>
                <w:szCs w:val="18"/>
                <w:u w:val="none"/>
              </w:rPr>
            </w:pPr>
          </w:p>
        </w:tc>
        <w:tc>
          <w:tcPr>
            <w:tcW w:w="1010" w:type="pct"/>
            <w:gridSpan w:val="2"/>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2022年度</w:t>
            </w:r>
          </w:p>
        </w:tc>
        <w:tc>
          <w:tcPr>
            <w:tcW w:w="1011" w:type="pct"/>
            <w:gridSpan w:val="2"/>
            <w:tcBorders>
              <w:top w:val="nil"/>
              <w:left w:val="nil"/>
              <w:bottom w:val="nil"/>
              <w:right w:val="nil"/>
            </w:tcBorders>
            <w:shd w:val="clear" w:color="auto" w:fill="auto"/>
            <w:noWrap/>
            <w:vAlign w:val="bottom"/>
          </w:tcPr>
          <w:p>
            <w:pPr>
              <w:keepNext w:val="0"/>
              <w:keepLines w:val="0"/>
              <w:widowControl/>
              <w:suppressLineNumbers w:val="0"/>
              <w:jc w:val="right"/>
              <w:textAlignment w:val="bottom"/>
              <w:rPr>
                <w:rFonts w:hint="eastAsia" w:ascii="宋体" w:hAnsi="宋体" w:eastAsia="宋体" w:cs="宋体"/>
                <w:i w:val="0"/>
                <w:iCs w:val="0"/>
                <w:color w:val="000000"/>
                <w:sz w:val="18"/>
                <w:szCs w:val="18"/>
                <w:u w:val="none"/>
              </w:rPr>
            </w:pPr>
            <w:r>
              <w:rPr>
                <w:rFonts w:hint="eastAsia" w:ascii="宋体" w:hAnsi="宋体" w:eastAsia="宋体" w:cs="宋体"/>
                <w:i w:val="0"/>
                <w:iCs w:val="0"/>
                <w:snapToGrid w:val="0"/>
                <w:color w:val="000000"/>
                <w:kern w:val="0"/>
                <w:sz w:val="18"/>
                <w:szCs w:val="18"/>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978" w:type="pct"/>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项    目</w:t>
            </w:r>
          </w:p>
        </w:tc>
        <w:tc>
          <w:tcPr>
            <w:tcW w:w="673"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合计</w:t>
            </w:r>
          </w:p>
        </w:tc>
        <w:tc>
          <w:tcPr>
            <w:tcW w:w="672" w:type="pct"/>
            <w:gridSpan w:val="2"/>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基本支出</w:t>
            </w:r>
          </w:p>
        </w:tc>
        <w:tc>
          <w:tcPr>
            <w:tcW w:w="676" w:type="pct"/>
            <w:vMerge w:val="restart"/>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432" w:type="pct"/>
            <w:gridSpan w:val="3"/>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支出功能分类科目编码</w:t>
            </w:r>
          </w:p>
        </w:tc>
        <w:tc>
          <w:tcPr>
            <w:tcW w:w="545" w:type="pct"/>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科目名称</w:t>
            </w:r>
          </w:p>
        </w:tc>
        <w:tc>
          <w:tcPr>
            <w:tcW w:w="673"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72" w:type="pct"/>
            <w:gridSpan w:val="2"/>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76"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432" w:type="pct"/>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45" w:type="pct"/>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673"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72" w:type="pct"/>
            <w:gridSpan w:val="2"/>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76"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432" w:type="pct"/>
            <w:gridSpan w:val="3"/>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545" w:type="pct"/>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673"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72" w:type="pct"/>
            <w:gridSpan w:val="2"/>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c>
          <w:tcPr>
            <w:tcW w:w="676" w:type="pct"/>
            <w:vMerge w:val="continue"/>
            <w:tcBorders>
              <w:top w:val="single" w:color="000000" w:sz="4" w:space="0"/>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850" w:type="pct"/>
            <w:vMerge w:val="restar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类</w:t>
            </w:r>
          </w:p>
        </w:tc>
        <w:tc>
          <w:tcPr>
            <w:tcW w:w="827" w:type="pct"/>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款</w:t>
            </w:r>
          </w:p>
        </w:tc>
        <w:tc>
          <w:tcPr>
            <w:tcW w:w="754" w:type="pct"/>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项</w:t>
            </w:r>
          </w:p>
        </w:tc>
        <w:tc>
          <w:tcPr>
            <w:tcW w:w="54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栏次</w:t>
            </w:r>
          </w:p>
        </w:tc>
        <w:tc>
          <w:tcPr>
            <w:tcW w:w="67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1</w:t>
            </w:r>
          </w:p>
        </w:tc>
        <w:tc>
          <w:tcPr>
            <w:tcW w:w="672" w:type="pct"/>
            <w:gridSpan w:val="2"/>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2</w:t>
            </w:r>
          </w:p>
        </w:tc>
        <w:tc>
          <w:tcPr>
            <w:tcW w:w="67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850" w:type="pct"/>
            <w:vMerge w:val="continue"/>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827" w:type="pct"/>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754" w:type="pct"/>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54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合计</w:t>
            </w:r>
          </w:p>
        </w:tc>
        <w:tc>
          <w:tcPr>
            <w:tcW w:w="1147"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8"/>
                <w:szCs w:val="18"/>
                <w:u w:val="none"/>
                <w:lang w:val="en-US" w:eastAsia="zh-CN" w:bidi="ar"/>
              </w:rPr>
              <w:t>-</w:t>
            </w:r>
          </w:p>
        </w:tc>
        <w:tc>
          <w:tcPr>
            <w:tcW w:w="1145" w:type="dxa"/>
            <w:gridSpan w:val="2"/>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8"/>
                <w:szCs w:val="18"/>
                <w:u w:val="none"/>
                <w:lang w:val="en-US" w:eastAsia="zh-CN" w:bidi="ar"/>
              </w:rPr>
              <w:t>-</w:t>
            </w:r>
          </w:p>
        </w:tc>
        <w:tc>
          <w:tcPr>
            <w:tcW w:w="1153" w:type="dxa"/>
            <w:tcBorders>
              <w:top w:val="nil"/>
              <w:left w:val="nil"/>
              <w:bottom w:val="single" w:color="000000" w:sz="4" w:space="0"/>
              <w:right w:val="single" w:color="000000" w:sz="4" w:space="0"/>
            </w:tcBorders>
            <w:shd w:val="clear" w:color="auto" w:fill="auto"/>
            <w:noWrap/>
            <w:vAlign w:val="center"/>
          </w:tcPr>
          <w:p>
            <w:pPr>
              <w:keepNext w:val="0"/>
              <w:keepLines w:val="0"/>
              <w:pageBreakBefore w:val="0"/>
              <w:widowControl/>
              <w:suppressLineNumbers w:val="0"/>
              <w:wordWrap/>
              <w:overflowPunct/>
              <w:topLinePunct w:val="0"/>
              <w:bidi w:val="0"/>
              <w:spacing w:line="240" w:lineRule="atLeast"/>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2432" w:type="pct"/>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545"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16"/>
                <w:szCs w:val="16"/>
                <w:u w:val="none"/>
              </w:rPr>
            </w:pPr>
          </w:p>
        </w:tc>
        <w:tc>
          <w:tcPr>
            <w:tcW w:w="67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672" w:type="pct"/>
            <w:gridSpan w:val="2"/>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c>
          <w:tcPr>
            <w:tcW w:w="676"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5000" w:type="pct"/>
            <w:gridSpan w:val="8"/>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16"/>
                <w:szCs w:val="16"/>
                <w:u w:val="none"/>
              </w:rPr>
            </w:pPr>
            <w:r>
              <w:rPr>
                <w:rFonts w:hint="eastAsia" w:ascii="宋体" w:hAnsi="宋体" w:eastAsia="宋体" w:cs="宋体"/>
                <w:i w:val="0"/>
                <w:iCs w:val="0"/>
                <w:snapToGrid w:val="0"/>
                <w:color w:val="000000"/>
                <w:kern w:val="0"/>
                <w:sz w:val="16"/>
                <w:szCs w:val="16"/>
                <w:u w:val="none"/>
                <w:lang w:val="en-US" w:eastAsia="zh-CN" w:bidi="ar"/>
              </w:rPr>
              <w:t>说明：本单位无国有资本经营预算支出。</w:t>
            </w:r>
          </w:p>
        </w:tc>
      </w:tr>
    </w:tbl>
    <w:p>
      <w:pPr>
        <w:rPr>
          <w:rFonts w:eastAsia="宋体"/>
        </w:rPr>
      </w:pPr>
    </w:p>
    <w:p>
      <w:pPr>
        <w:rPr>
          <w:rFonts w:eastAsia="宋体"/>
        </w:rPr>
      </w:pPr>
    </w:p>
    <w:p>
      <w:pPr>
        <w:rPr>
          <w:rFonts w:eastAsia="宋体"/>
        </w:rPr>
      </w:pPr>
    </w:p>
    <w:p>
      <w:pPr>
        <w:numPr>
          <w:ilvl w:val="0"/>
          <w:numId w:val="2"/>
        </w:numPr>
        <w:spacing w:line="360" w:lineRule="auto"/>
        <w:jc w:val="center"/>
        <w:rPr>
          <w:rFonts w:ascii="宋体" w:hAnsi="宋体" w:eastAsia="宋体" w:cs="宋体"/>
          <w:spacing w:val="3"/>
          <w:sz w:val="36"/>
          <w:szCs w:val="36"/>
          <w14:textOutline w14:w="5791" w14:cap="sq" w14:cmpd="sng" w14:algn="ctr">
            <w14:solidFill>
              <w14:srgbClr w14:val="000000"/>
            </w14:solidFill>
            <w14:prstDash w14:val="solid"/>
            <w14:bevel/>
          </w14:textOutline>
        </w:rPr>
      </w:pPr>
      <w:r>
        <w:rPr>
          <w:rFonts w:ascii="宋体" w:hAnsi="宋体" w:eastAsia="宋体" w:cs="宋体"/>
          <w:spacing w:val="5"/>
          <w:sz w:val="36"/>
          <w:szCs w:val="36"/>
        </w:rPr>
        <w:t xml:space="preserve"> </w:t>
      </w:r>
      <w:r>
        <w:rPr>
          <w:rFonts w:hint="eastAsia" w:ascii="宋体" w:hAnsi="宋体" w:eastAsia="宋体" w:cs="宋体"/>
          <w:spacing w:val="5"/>
          <w:sz w:val="36"/>
          <w:szCs w:val="36"/>
          <w:lang w:eastAsia="zh-CN"/>
          <w14:textOutline w14:w="5791" w14:cap="sq" w14:cmpd="sng" w14:algn="ctr">
            <w14:solidFill>
              <w14:srgbClr w14:val="000000"/>
            </w14:solidFill>
            <w14:prstDash w14:val="solid"/>
            <w14:bevel/>
          </w14:textOutline>
        </w:rPr>
        <w:t>2022</w:t>
      </w:r>
      <w:r>
        <w:rPr>
          <w:rFonts w:ascii="宋体" w:hAnsi="宋体" w:eastAsia="宋体" w:cs="宋体"/>
          <w:spacing w:val="5"/>
          <w:sz w:val="36"/>
          <w:szCs w:val="36"/>
          <w14:textOutline w14:w="5791" w14:cap="sq" w14:cmpd="sng" w14:algn="ctr">
            <w14:solidFill>
              <w14:srgbClr w14:val="000000"/>
            </w14:solidFill>
            <w14:prstDash w14:val="solid"/>
            <w14:bevel/>
          </w14:textOutline>
        </w:rPr>
        <w:t>年度</w:t>
      </w:r>
      <w:r>
        <w:rPr>
          <w:rFonts w:hint="eastAsia" w:ascii="宋体" w:hAnsi="宋体" w:eastAsia="宋体" w:cs="宋体"/>
          <w:spacing w:val="5"/>
          <w:sz w:val="36"/>
          <w:szCs w:val="36"/>
          <w:lang w:eastAsia="zh-CN"/>
          <w14:textOutline w14:w="5791" w14:cap="sq" w14:cmpd="sng" w14:algn="ctr">
            <w14:solidFill>
              <w14:srgbClr w14:val="000000"/>
            </w14:solidFill>
            <w14:prstDash w14:val="solid"/>
            <w14:bevel/>
          </w14:textOutline>
        </w:rPr>
        <w:t>单位预算</w:t>
      </w:r>
      <w:r>
        <w:rPr>
          <w:rFonts w:ascii="宋体" w:hAnsi="宋体" w:eastAsia="宋体" w:cs="宋体"/>
          <w:spacing w:val="5"/>
          <w:sz w:val="36"/>
          <w:szCs w:val="36"/>
          <w14:textOutline w14:w="5791" w14:cap="sq" w14:cmpd="sng" w14:algn="ctr">
            <w14:solidFill>
              <w14:srgbClr w14:val="000000"/>
            </w14:solidFill>
            <w14:prstDash w14:val="solid"/>
            <w14:bevel/>
          </w14:textOutline>
        </w:rPr>
        <w:t>情况说</w:t>
      </w:r>
      <w:r>
        <w:rPr>
          <w:rFonts w:ascii="宋体" w:hAnsi="宋体" w:eastAsia="宋体" w:cs="宋体"/>
          <w:spacing w:val="3"/>
          <w:sz w:val="36"/>
          <w:szCs w:val="36"/>
          <w14:textOutline w14:w="5791" w14:cap="sq" w14:cmpd="sng" w14:algn="ctr">
            <w14:solidFill>
              <w14:srgbClr w14:val="000000"/>
            </w14:solidFill>
            <w14:prstDash w14:val="solid"/>
            <w14:bevel/>
          </w14:textOutline>
        </w:rPr>
        <w:t>明</w:t>
      </w:r>
    </w:p>
    <w:p>
      <w:pPr>
        <w:keepNext w:val="0"/>
        <w:keepLines w:val="0"/>
        <w:pageBreakBefore w:val="0"/>
        <w:widowControl w:val="0"/>
        <w:kinsoku w:val="0"/>
        <w:wordWrap/>
        <w:overflowPunct/>
        <w:topLinePunct w:val="0"/>
        <w:autoSpaceDE w:val="0"/>
        <w:autoSpaceDN w:val="0"/>
        <w:bidi w:val="0"/>
        <w:adjustRightInd w:val="0"/>
        <w:snapToGrid w:val="0"/>
        <w:spacing w:line="552" w:lineRule="exact"/>
        <w:ind w:firstLine="604" w:firstLineChars="200"/>
        <w:jc w:val="both"/>
        <w:textAlignment w:val="baseline"/>
        <w:rPr>
          <w:rFonts w:hint="eastAsia" w:ascii="仿宋" w:hAnsi="仿宋" w:eastAsia="仿宋" w:cs="仿宋"/>
          <w:spacing w:val="6"/>
          <w:sz w:val="29"/>
          <w:szCs w:val="29"/>
        </w:rPr>
      </w:pPr>
    </w:p>
    <w:p>
      <w:pPr>
        <w:keepNext w:val="0"/>
        <w:keepLines w:val="0"/>
        <w:pageBreakBefore w:val="0"/>
        <w:widowControl w:val="0"/>
        <w:kinsoku w:val="0"/>
        <w:wordWrap/>
        <w:overflowPunct/>
        <w:topLinePunct w:val="0"/>
        <w:autoSpaceDE w:val="0"/>
        <w:autoSpaceDN w:val="0"/>
        <w:bidi w:val="0"/>
        <w:adjustRightInd w:val="0"/>
        <w:snapToGrid w:val="0"/>
        <w:spacing w:line="552" w:lineRule="exact"/>
        <w:ind w:firstLine="624" w:firstLineChars="200"/>
        <w:jc w:val="both"/>
        <w:textAlignment w:val="baseline"/>
        <w:rPr>
          <w:rFonts w:ascii="黑体" w:hAnsi="黑体" w:eastAsia="黑体" w:cs="黑体"/>
          <w:sz w:val="29"/>
          <w:szCs w:val="29"/>
        </w:rPr>
      </w:pPr>
      <w:r>
        <w:rPr>
          <w:rFonts w:ascii="黑体" w:hAnsi="黑体" w:eastAsia="黑体" w:cs="黑体"/>
          <w:spacing w:val="11"/>
          <w:position w:val="4"/>
          <w:sz w:val="29"/>
          <w:szCs w:val="29"/>
        </w:rPr>
        <w:t>一</w:t>
      </w:r>
      <w:r>
        <w:rPr>
          <w:rFonts w:ascii="黑体" w:hAnsi="黑体" w:eastAsia="黑体" w:cs="黑体"/>
          <w:spacing w:val="8"/>
          <w:position w:val="4"/>
          <w:sz w:val="29"/>
          <w:szCs w:val="29"/>
        </w:rPr>
        <w:t>、收入</w:t>
      </w:r>
      <w:r>
        <w:rPr>
          <w:rFonts w:hint="eastAsia" w:ascii="黑体" w:hAnsi="黑体" w:eastAsia="黑体" w:cs="黑体"/>
          <w:spacing w:val="8"/>
          <w:position w:val="4"/>
          <w:sz w:val="29"/>
          <w:szCs w:val="29"/>
          <w:lang w:eastAsia="zh-CN"/>
        </w:rPr>
        <w:t>预算</w:t>
      </w:r>
      <w:r>
        <w:rPr>
          <w:rFonts w:ascii="黑体" w:hAnsi="黑体" w:eastAsia="黑体" w:cs="黑体"/>
          <w:spacing w:val="8"/>
          <w:position w:val="4"/>
          <w:sz w:val="29"/>
          <w:szCs w:val="29"/>
        </w:rPr>
        <w:t>情况说明</w:t>
      </w:r>
    </w:p>
    <w:p>
      <w:pPr>
        <w:keepNext w:val="0"/>
        <w:keepLines w:val="0"/>
        <w:pageBreakBefore w:val="0"/>
        <w:widowControl w:val="0"/>
        <w:kinsoku w:val="0"/>
        <w:wordWrap/>
        <w:overflowPunct/>
        <w:topLinePunct w:val="0"/>
        <w:autoSpaceDE w:val="0"/>
        <w:autoSpaceDN w:val="0"/>
        <w:bidi w:val="0"/>
        <w:adjustRightInd w:val="0"/>
        <w:snapToGrid w:val="0"/>
        <w:spacing w:line="552" w:lineRule="exact"/>
        <w:ind w:firstLine="604" w:firstLineChars="200"/>
        <w:jc w:val="both"/>
        <w:textAlignment w:val="baseline"/>
        <w:rPr>
          <w:rFonts w:hint="eastAsia" w:eastAsiaTheme="minorEastAsia"/>
          <w:lang w:val="en-US" w:eastAsia="zh-CN"/>
        </w:rPr>
      </w:pPr>
      <w:r>
        <w:rPr>
          <w:rFonts w:hint="eastAsia" w:ascii="仿宋" w:hAnsi="仿宋" w:eastAsia="仿宋" w:cs="仿宋"/>
          <w:spacing w:val="6"/>
          <w:sz w:val="29"/>
          <w:szCs w:val="29"/>
          <w:lang w:val="en-US" w:eastAsia="zh-CN"/>
        </w:rPr>
        <w:t>本单位2022年度收入总计58,593.</w:t>
      </w:r>
      <w:bookmarkStart w:id="0" w:name="_GoBack"/>
      <w:r>
        <w:rPr>
          <w:rFonts w:hint="eastAsia" w:ascii="仿宋" w:hAnsi="仿宋" w:eastAsia="仿宋" w:cs="仿宋"/>
          <w:spacing w:val="6"/>
          <w:sz w:val="29"/>
          <w:szCs w:val="29"/>
          <w:lang w:val="en-US" w:eastAsia="zh-CN"/>
        </w:rPr>
        <w:t>5</w:t>
      </w:r>
      <w:bookmarkEnd w:id="0"/>
      <w:r>
        <w:rPr>
          <w:rFonts w:hint="eastAsia" w:ascii="仿宋" w:hAnsi="仿宋" w:eastAsia="仿宋" w:cs="仿宋"/>
          <w:spacing w:val="6"/>
          <w:sz w:val="29"/>
          <w:szCs w:val="29"/>
          <w:lang w:val="en-US" w:eastAsia="zh-CN"/>
        </w:rPr>
        <w:t>5万元，其中年初结转和结余15,256.08万元,事业收入43,337.47万元</w:t>
      </w:r>
      <w:r>
        <w:rPr>
          <w:rFonts w:hint="eastAsia" w:ascii="仿宋" w:hAnsi="仿宋" w:eastAsia="仿宋" w:cs="仿宋"/>
          <w:spacing w:val="-6"/>
          <w:sz w:val="29"/>
          <w:szCs w:val="29"/>
        </w:rPr>
        <w:t>。</w:t>
      </w:r>
      <w:r>
        <w:rPr>
          <w:rFonts w:hint="eastAsia"/>
          <w:lang w:val="en-US" w:eastAsia="zh-CN"/>
        </w:rPr>
        <w:t xml:space="preserve"> </w:t>
      </w:r>
    </w:p>
    <w:p>
      <w:pPr>
        <w:spacing w:line="288" w:lineRule="auto"/>
        <w:ind w:firstLine="420" w:firstLineChars="200"/>
        <w:jc w:val="center"/>
      </w:pPr>
    </w:p>
    <w:p>
      <w:pPr>
        <w:keepNext w:val="0"/>
        <w:keepLines w:val="0"/>
        <w:pageBreakBefore w:val="0"/>
        <w:widowControl w:val="0"/>
        <w:numPr>
          <w:ilvl w:val="0"/>
          <w:numId w:val="3"/>
        </w:numPr>
        <w:kinsoku w:val="0"/>
        <w:wordWrap/>
        <w:overflowPunct/>
        <w:topLinePunct w:val="0"/>
        <w:autoSpaceDE w:val="0"/>
        <w:autoSpaceDN w:val="0"/>
        <w:bidi w:val="0"/>
        <w:adjustRightInd w:val="0"/>
        <w:snapToGrid w:val="0"/>
        <w:spacing w:line="552" w:lineRule="exact"/>
        <w:ind w:firstLine="612" w:firstLineChars="200"/>
        <w:jc w:val="both"/>
        <w:textAlignment w:val="baseline"/>
        <w:rPr>
          <w:rFonts w:ascii="黑体" w:hAnsi="黑体" w:eastAsia="黑体" w:cs="黑体"/>
          <w:spacing w:val="8"/>
          <w:position w:val="2"/>
          <w:sz w:val="29"/>
          <w:szCs w:val="29"/>
        </w:rPr>
      </w:pPr>
      <w:r>
        <w:rPr>
          <w:rFonts w:ascii="黑体" w:hAnsi="黑体" w:eastAsia="黑体" w:cs="黑体"/>
          <w:spacing w:val="8"/>
          <w:position w:val="2"/>
          <w:sz w:val="29"/>
          <w:szCs w:val="29"/>
        </w:rPr>
        <w:t>支出</w:t>
      </w:r>
      <w:r>
        <w:rPr>
          <w:rFonts w:hint="eastAsia" w:ascii="黑体" w:hAnsi="黑体" w:eastAsia="黑体" w:cs="黑体"/>
          <w:spacing w:val="8"/>
          <w:position w:val="2"/>
          <w:sz w:val="29"/>
          <w:szCs w:val="29"/>
          <w:lang w:eastAsia="zh-CN"/>
        </w:rPr>
        <w:t>预算</w:t>
      </w:r>
      <w:r>
        <w:rPr>
          <w:rFonts w:ascii="黑体" w:hAnsi="黑体" w:eastAsia="黑体" w:cs="黑体"/>
          <w:spacing w:val="8"/>
          <w:position w:val="2"/>
          <w:sz w:val="29"/>
          <w:szCs w:val="29"/>
        </w:rPr>
        <w:t>情况说明</w:t>
      </w:r>
    </w:p>
    <w:p>
      <w:pPr>
        <w:keepNext w:val="0"/>
        <w:keepLines w:val="0"/>
        <w:pageBreakBefore w:val="0"/>
        <w:widowControl w:val="0"/>
        <w:kinsoku w:val="0"/>
        <w:wordWrap/>
        <w:overflowPunct/>
        <w:topLinePunct w:val="0"/>
        <w:autoSpaceDE w:val="0"/>
        <w:autoSpaceDN w:val="0"/>
        <w:bidi w:val="0"/>
        <w:adjustRightInd w:val="0"/>
        <w:snapToGrid w:val="0"/>
        <w:spacing w:line="552" w:lineRule="exact"/>
        <w:ind w:firstLine="560" w:firstLineChars="200"/>
        <w:jc w:val="both"/>
        <w:textAlignment w:val="baseline"/>
        <w:rPr>
          <w:rFonts w:hint="eastAsia" w:ascii="仿宋" w:hAnsi="仿宋" w:eastAsia="仿宋" w:cs="仿宋"/>
          <w:spacing w:val="-5"/>
          <w:sz w:val="29"/>
          <w:szCs w:val="29"/>
          <w:lang w:eastAsia="zh-CN"/>
        </w:rPr>
      </w:pPr>
      <w:r>
        <w:rPr>
          <w:rFonts w:ascii="仿宋" w:hAnsi="仿宋" w:eastAsia="仿宋" w:cs="仿宋"/>
          <w:spacing w:val="-5"/>
          <w:sz w:val="29"/>
          <w:szCs w:val="29"/>
        </w:rPr>
        <w:t>本</w:t>
      </w:r>
      <w:r>
        <w:rPr>
          <w:rFonts w:ascii="仿宋" w:hAnsi="仿宋" w:eastAsia="仿宋" w:cs="仿宋"/>
          <w:spacing w:val="6"/>
          <w:sz w:val="29"/>
          <w:szCs w:val="29"/>
        </w:rPr>
        <w:t>单位</w:t>
      </w:r>
      <w:r>
        <w:rPr>
          <w:rFonts w:hint="eastAsia" w:ascii="仿宋" w:hAnsi="仿宋" w:eastAsia="仿宋" w:cs="仿宋"/>
          <w:spacing w:val="-5"/>
          <w:sz w:val="29"/>
          <w:szCs w:val="29"/>
          <w:lang w:eastAsia="zh-CN"/>
        </w:rPr>
        <w:t>2022</w:t>
      </w:r>
      <w:r>
        <w:rPr>
          <w:rFonts w:ascii="仿宋" w:hAnsi="仿宋" w:eastAsia="仿宋" w:cs="仿宋"/>
          <w:spacing w:val="-5"/>
          <w:sz w:val="29"/>
          <w:szCs w:val="29"/>
        </w:rPr>
        <w:t>年</w:t>
      </w:r>
      <w:r>
        <w:rPr>
          <w:rFonts w:ascii="仿宋" w:hAnsi="仿宋" w:eastAsia="仿宋" w:cs="仿宋"/>
          <w:spacing w:val="-1"/>
          <w:sz w:val="29"/>
          <w:szCs w:val="29"/>
        </w:rPr>
        <w:t>度支出总</w:t>
      </w:r>
      <w:r>
        <w:rPr>
          <w:rFonts w:hint="eastAsia" w:ascii="仿宋" w:hAnsi="仿宋" w:eastAsia="仿宋" w:cs="仿宋"/>
          <w:spacing w:val="-5"/>
          <w:sz w:val="29"/>
          <w:szCs w:val="29"/>
          <w:lang w:eastAsia="zh-CN"/>
        </w:rPr>
        <w:t>计</w:t>
      </w:r>
      <w:r>
        <w:rPr>
          <w:rFonts w:hint="eastAsia" w:ascii="仿宋" w:hAnsi="仿宋" w:eastAsia="仿宋" w:cs="仿宋"/>
          <w:spacing w:val="-5"/>
          <w:sz w:val="29"/>
          <w:szCs w:val="29"/>
          <w:lang w:val="en-US" w:eastAsia="zh-CN"/>
        </w:rPr>
        <w:t>58,593.55</w:t>
      </w:r>
      <w:r>
        <w:rPr>
          <w:rFonts w:hint="eastAsia" w:ascii="仿宋" w:hAnsi="仿宋" w:eastAsia="仿宋" w:cs="仿宋"/>
          <w:spacing w:val="-5"/>
          <w:sz w:val="29"/>
          <w:szCs w:val="29"/>
          <w:lang w:eastAsia="zh-CN"/>
        </w:rPr>
        <w:t>万元</w:t>
      </w:r>
      <w:r>
        <w:rPr>
          <w:rFonts w:hint="eastAsia" w:ascii="仿宋" w:hAnsi="仿宋" w:eastAsia="仿宋" w:cs="仿宋"/>
          <w:color w:val="auto"/>
          <w:spacing w:val="-5"/>
          <w:sz w:val="29"/>
          <w:szCs w:val="29"/>
          <w:lang w:eastAsia="zh-CN"/>
        </w:rPr>
        <w:t>，</w:t>
      </w:r>
      <w:r>
        <w:rPr>
          <w:rFonts w:hint="eastAsia" w:ascii="仿宋" w:hAnsi="仿宋" w:eastAsia="仿宋" w:cs="仿宋"/>
          <w:color w:val="auto"/>
          <w:spacing w:val="-1"/>
          <w:sz w:val="29"/>
          <w:szCs w:val="29"/>
          <w:lang w:val="en-US" w:eastAsia="zh-CN"/>
        </w:rPr>
        <w:t>其中本年支出38,402.83万元，年末结转和结余20,190.72万元。</w:t>
      </w:r>
      <w:r>
        <w:rPr>
          <w:rFonts w:hint="eastAsia" w:ascii="仿宋" w:hAnsi="仿宋" w:eastAsia="仿宋" w:cs="仿宋"/>
          <w:color w:val="auto"/>
          <w:spacing w:val="-5"/>
          <w:sz w:val="29"/>
          <w:szCs w:val="29"/>
          <w:lang w:eastAsia="zh-CN"/>
        </w:rPr>
        <w:t>支</w:t>
      </w:r>
      <w:r>
        <w:rPr>
          <w:rFonts w:hint="eastAsia" w:ascii="仿宋" w:hAnsi="仿宋" w:eastAsia="仿宋" w:cs="仿宋"/>
          <w:spacing w:val="-5"/>
          <w:sz w:val="29"/>
          <w:szCs w:val="29"/>
          <w:lang w:eastAsia="zh-CN"/>
        </w:rPr>
        <w:t>出的具体构成为：基本支出</w:t>
      </w:r>
      <w:r>
        <w:rPr>
          <w:rFonts w:hint="eastAsia" w:ascii="仿宋" w:hAnsi="仿宋" w:eastAsia="仿宋" w:cs="仿宋"/>
          <w:spacing w:val="-5"/>
          <w:sz w:val="29"/>
          <w:szCs w:val="29"/>
          <w:lang w:val="en-US" w:eastAsia="zh-CN"/>
        </w:rPr>
        <w:t>12,757.98</w:t>
      </w:r>
      <w:r>
        <w:rPr>
          <w:rFonts w:hint="eastAsia" w:ascii="仿宋" w:hAnsi="仿宋" w:eastAsia="仿宋" w:cs="仿宋"/>
          <w:spacing w:val="-5"/>
          <w:sz w:val="29"/>
          <w:szCs w:val="29"/>
          <w:lang w:eastAsia="zh-CN"/>
        </w:rPr>
        <w:t>万元，占</w:t>
      </w:r>
      <w:r>
        <w:rPr>
          <w:rFonts w:hint="eastAsia" w:ascii="仿宋" w:hAnsi="仿宋" w:eastAsia="仿宋" w:cs="仿宋"/>
          <w:spacing w:val="-5"/>
          <w:sz w:val="29"/>
          <w:szCs w:val="29"/>
          <w:lang w:val="en-US" w:eastAsia="zh-CN"/>
        </w:rPr>
        <w:t>33.22</w:t>
      </w:r>
      <w:r>
        <w:rPr>
          <w:rFonts w:hint="eastAsia" w:ascii="仿宋" w:hAnsi="仿宋" w:eastAsia="仿宋" w:cs="仿宋"/>
          <w:spacing w:val="-5"/>
          <w:sz w:val="29"/>
          <w:szCs w:val="29"/>
          <w:lang w:eastAsia="zh-CN"/>
        </w:rPr>
        <w:t>%；项目支出</w:t>
      </w:r>
      <w:r>
        <w:rPr>
          <w:rFonts w:hint="eastAsia" w:ascii="仿宋" w:hAnsi="仿宋" w:eastAsia="仿宋" w:cs="仿宋"/>
          <w:spacing w:val="-5"/>
          <w:sz w:val="29"/>
          <w:szCs w:val="29"/>
          <w:lang w:val="en-US" w:eastAsia="zh-CN"/>
        </w:rPr>
        <w:t>25,644.85</w:t>
      </w:r>
      <w:r>
        <w:rPr>
          <w:rFonts w:hint="eastAsia" w:ascii="仿宋" w:hAnsi="仿宋" w:eastAsia="仿宋" w:cs="仿宋"/>
          <w:spacing w:val="-5"/>
          <w:sz w:val="29"/>
          <w:szCs w:val="29"/>
          <w:lang w:eastAsia="zh-CN"/>
        </w:rPr>
        <w:t>万元，占</w:t>
      </w:r>
      <w:r>
        <w:rPr>
          <w:rFonts w:hint="eastAsia" w:ascii="仿宋" w:hAnsi="仿宋" w:eastAsia="仿宋" w:cs="仿宋"/>
          <w:spacing w:val="-5"/>
          <w:sz w:val="29"/>
          <w:szCs w:val="29"/>
          <w:lang w:val="en-US" w:eastAsia="zh-CN"/>
        </w:rPr>
        <w:t>66.78</w:t>
      </w:r>
      <w:r>
        <w:rPr>
          <w:rFonts w:hint="eastAsia" w:ascii="仿宋" w:hAnsi="仿宋" w:eastAsia="仿宋" w:cs="仿宋"/>
          <w:spacing w:val="-5"/>
          <w:sz w:val="29"/>
          <w:szCs w:val="29"/>
          <w:lang w:eastAsia="zh-CN"/>
        </w:rPr>
        <w:t>%。</w:t>
      </w:r>
    </w:p>
    <w:p>
      <w:pPr>
        <w:keepNext w:val="0"/>
        <w:keepLines w:val="0"/>
        <w:pageBreakBefore w:val="0"/>
        <w:widowControl w:val="0"/>
        <w:kinsoku w:val="0"/>
        <w:wordWrap/>
        <w:overflowPunct/>
        <w:topLinePunct w:val="0"/>
        <w:autoSpaceDE w:val="0"/>
        <w:autoSpaceDN w:val="0"/>
        <w:bidi w:val="0"/>
        <w:adjustRightInd w:val="0"/>
        <w:snapToGrid w:val="0"/>
        <w:spacing w:line="552" w:lineRule="exact"/>
        <w:ind w:firstLine="560" w:firstLineChars="200"/>
        <w:jc w:val="both"/>
        <w:textAlignment w:val="baseline"/>
        <w:rPr>
          <w:rFonts w:hint="default" w:ascii="仿宋" w:hAnsi="仿宋" w:eastAsia="仿宋" w:cs="仿宋"/>
          <w:spacing w:val="-5"/>
          <w:sz w:val="29"/>
          <w:szCs w:val="29"/>
          <w:lang w:val="en-US" w:eastAsia="zh-CN"/>
        </w:rPr>
      </w:pPr>
      <w:r>
        <w:rPr>
          <w:rFonts w:hint="eastAsia" w:ascii="仿宋" w:hAnsi="仿宋" w:eastAsia="仿宋" w:cs="仿宋"/>
          <w:spacing w:val="-5"/>
          <w:sz w:val="29"/>
          <w:szCs w:val="29"/>
          <w:lang w:val="en-US" w:eastAsia="zh-CN"/>
        </w:rPr>
        <w:t>按支出经济分类划分：</w:t>
      </w:r>
      <w:r>
        <w:rPr>
          <w:rFonts w:hint="eastAsia" w:ascii="仿宋" w:hAnsi="仿宋" w:eastAsia="仿宋" w:cs="仿宋"/>
          <w:spacing w:val="-5"/>
          <w:sz w:val="29"/>
          <w:szCs w:val="29"/>
          <w:lang w:val="en-US" w:eastAsia="zh-CN"/>
        </w:rPr>
        <w:fldChar w:fldCharType="begin"/>
      </w:r>
      <w:r>
        <w:rPr>
          <w:rFonts w:hint="eastAsia" w:ascii="仿宋" w:hAnsi="仿宋" w:eastAsia="仿宋" w:cs="仿宋"/>
          <w:spacing w:val="-5"/>
          <w:sz w:val="29"/>
          <w:szCs w:val="29"/>
          <w:lang w:val="en-US" w:eastAsia="zh-CN"/>
        </w:rPr>
        <w:instrText xml:space="preserve">MERGEFIELD ${page540426799.ds357974894_REP_BGT_T_HC1100002019_DXQ02DW_JBZCQK}</w:instrText>
      </w:r>
      <w:r>
        <w:rPr>
          <w:rFonts w:hint="eastAsia" w:ascii="仿宋" w:hAnsi="仿宋" w:eastAsia="仿宋" w:cs="仿宋"/>
          <w:spacing w:val="-5"/>
          <w:sz w:val="29"/>
          <w:szCs w:val="29"/>
          <w:lang w:val="en-US" w:eastAsia="zh-CN"/>
        </w:rPr>
        <w:fldChar w:fldCharType="separate"/>
      </w:r>
      <w:r>
        <w:rPr>
          <w:rFonts w:hint="eastAsia" w:ascii="仿宋" w:hAnsi="仿宋" w:eastAsia="仿宋" w:cs="仿宋"/>
          <w:spacing w:val="-5"/>
          <w:sz w:val="29"/>
          <w:szCs w:val="29"/>
          <w:lang w:val="en-US" w:eastAsia="zh-CN"/>
        </w:rPr>
        <w:t>工资福利支出11,861.98万元,商品和服务支出25,225.85元,对个人和家庭的补助10万元，</w:t>
      </w:r>
      <w:r>
        <w:rPr>
          <w:rFonts w:hint="eastAsia" w:ascii="仿宋" w:hAnsi="仿宋" w:eastAsia="仿宋" w:cs="仿宋"/>
          <w:spacing w:val="-5"/>
          <w:sz w:val="29"/>
          <w:szCs w:val="29"/>
          <w:lang w:val="en-US" w:eastAsia="zh-CN"/>
        </w:rPr>
        <w:fldChar w:fldCharType="end"/>
      </w:r>
      <w:r>
        <w:rPr>
          <w:rFonts w:hint="eastAsia" w:ascii="仿宋" w:hAnsi="仿宋" w:eastAsia="仿宋" w:cs="仿宋"/>
          <w:spacing w:val="-5"/>
          <w:sz w:val="29"/>
          <w:szCs w:val="29"/>
          <w:lang w:val="en-US" w:eastAsia="zh-CN"/>
        </w:rPr>
        <w:t>资本性支出1,155万元,其他支出150万元。</w:t>
      </w:r>
    </w:p>
    <w:p>
      <w:pPr>
        <w:keepNext w:val="0"/>
        <w:keepLines w:val="0"/>
        <w:pageBreakBefore w:val="0"/>
        <w:widowControl w:val="0"/>
        <w:kinsoku w:val="0"/>
        <w:wordWrap/>
        <w:overflowPunct/>
        <w:topLinePunct w:val="0"/>
        <w:autoSpaceDE w:val="0"/>
        <w:autoSpaceDN w:val="0"/>
        <w:bidi w:val="0"/>
        <w:adjustRightInd w:val="0"/>
        <w:snapToGrid w:val="0"/>
        <w:spacing w:line="552" w:lineRule="exact"/>
        <w:ind w:firstLine="644" w:firstLineChars="200"/>
        <w:jc w:val="both"/>
        <w:textAlignment w:val="baseline"/>
        <w:rPr>
          <w:rFonts w:ascii="黑体" w:hAnsi="黑体" w:eastAsia="黑体" w:cs="黑体"/>
          <w:sz w:val="29"/>
          <w:szCs w:val="29"/>
        </w:rPr>
      </w:pPr>
      <w:r>
        <w:rPr>
          <w:rFonts w:ascii="黑体" w:hAnsi="黑体" w:eastAsia="黑体" w:cs="黑体"/>
          <w:spacing w:val="16"/>
          <w:sz w:val="29"/>
          <w:szCs w:val="29"/>
        </w:rPr>
        <w:t>三</w:t>
      </w:r>
      <w:r>
        <w:rPr>
          <w:rFonts w:ascii="黑体" w:hAnsi="黑体" w:eastAsia="黑体" w:cs="黑体"/>
          <w:spacing w:val="10"/>
          <w:sz w:val="29"/>
          <w:szCs w:val="29"/>
        </w:rPr>
        <w:t>、</w:t>
      </w:r>
      <w:r>
        <w:rPr>
          <w:rFonts w:ascii="黑体" w:hAnsi="黑体" w:eastAsia="黑体" w:cs="黑体"/>
          <w:spacing w:val="8"/>
          <w:sz w:val="29"/>
          <w:szCs w:val="29"/>
        </w:rPr>
        <w:t>财政拨款支出</w:t>
      </w:r>
      <w:r>
        <w:rPr>
          <w:rFonts w:hint="eastAsia" w:ascii="黑体" w:hAnsi="黑体" w:eastAsia="黑体" w:cs="黑体"/>
          <w:spacing w:val="8"/>
          <w:sz w:val="29"/>
          <w:szCs w:val="29"/>
          <w:lang w:eastAsia="zh-CN"/>
        </w:rPr>
        <w:t>预算</w:t>
      </w:r>
      <w:r>
        <w:rPr>
          <w:rFonts w:ascii="黑体" w:hAnsi="黑体" w:eastAsia="黑体" w:cs="黑体"/>
          <w:spacing w:val="8"/>
          <w:sz w:val="29"/>
          <w:szCs w:val="29"/>
        </w:rPr>
        <w:t>情况说明</w:t>
      </w:r>
    </w:p>
    <w:p>
      <w:pPr>
        <w:keepNext w:val="0"/>
        <w:keepLines w:val="0"/>
        <w:pageBreakBefore w:val="0"/>
        <w:widowControl w:val="0"/>
        <w:kinsoku w:val="0"/>
        <w:wordWrap/>
        <w:overflowPunct/>
        <w:topLinePunct w:val="0"/>
        <w:autoSpaceDE w:val="0"/>
        <w:autoSpaceDN w:val="0"/>
        <w:bidi w:val="0"/>
        <w:adjustRightInd w:val="0"/>
        <w:snapToGrid w:val="0"/>
        <w:spacing w:line="552" w:lineRule="exact"/>
        <w:ind w:firstLine="596" w:firstLineChars="200"/>
        <w:jc w:val="both"/>
        <w:textAlignment w:val="baseline"/>
        <w:rPr>
          <w:rFonts w:hint="eastAsia" w:ascii="仿宋" w:hAnsi="仿宋" w:eastAsia="仿宋" w:cs="仿宋"/>
          <w:spacing w:val="-1"/>
          <w:sz w:val="29"/>
          <w:szCs w:val="29"/>
          <w:lang w:val="en-US" w:eastAsia="zh-CN"/>
        </w:rPr>
      </w:pPr>
      <w:r>
        <w:rPr>
          <w:rFonts w:hint="eastAsia" w:ascii="仿宋" w:hAnsi="仿宋" w:eastAsia="仿宋" w:cs="仿宋"/>
          <w:spacing w:val="4"/>
          <w:sz w:val="29"/>
          <w:szCs w:val="29"/>
          <w:lang w:val="en-US" w:eastAsia="zh-CN"/>
        </w:rPr>
        <w:t>本单位2022年度</w:t>
      </w:r>
      <w:r>
        <w:rPr>
          <w:rFonts w:hint="eastAsia" w:ascii="仿宋" w:hAnsi="仿宋" w:eastAsia="仿宋" w:cs="仿宋"/>
          <w:spacing w:val="-1"/>
          <w:sz w:val="29"/>
          <w:szCs w:val="29"/>
          <w:lang w:val="en-US" w:eastAsia="zh-CN"/>
        </w:rPr>
        <w:t>无财政拨款。</w:t>
      </w:r>
    </w:p>
    <w:p>
      <w:pPr>
        <w:keepNext w:val="0"/>
        <w:keepLines w:val="0"/>
        <w:pageBreakBefore w:val="0"/>
        <w:widowControl w:val="0"/>
        <w:kinsoku w:val="0"/>
        <w:wordWrap/>
        <w:overflowPunct/>
        <w:topLinePunct w:val="0"/>
        <w:autoSpaceDE w:val="0"/>
        <w:autoSpaceDN w:val="0"/>
        <w:bidi w:val="0"/>
        <w:adjustRightInd w:val="0"/>
        <w:snapToGrid w:val="0"/>
        <w:spacing w:line="552" w:lineRule="exact"/>
        <w:ind w:firstLine="644" w:firstLineChars="200"/>
        <w:jc w:val="both"/>
        <w:textAlignment w:val="baseline"/>
        <w:rPr>
          <w:rFonts w:ascii="黑体" w:hAnsi="黑体" w:eastAsia="黑体" w:cs="黑体"/>
          <w:sz w:val="29"/>
          <w:szCs w:val="29"/>
        </w:rPr>
      </w:pPr>
      <w:r>
        <w:rPr>
          <w:rFonts w:ascii="黑体" w:hAnsi="黑体" w:eastAsia="黑体" w:cs="黑体"/>
          <w:spacing w:val="16"/>
          <w:sz w:val="29"/>
          <w:szCs w:val="29"/>
        </w:rPr>
        <w:t>四</w:t>
      </w:r>
      <w:r>
        <w:rPr>
          <w:rFonts w:ascii="黑体" w:hAnsi="黑体" w:eastAsia="黑体" w:cs="黑体"/>
          <w:spacing w:val="14"/>
          <w:sz w:val="29"/>
          <w:szCs w:val="29"/>
        </w:rPr>
        <w:t>、</w:t>
      </w:r>
      <w:r>
        <w:rPr>
          <w:rFonts w:ascii="黑体" w:hAnsi="黑体" w:eastAsia="黑体" w:cs="黑体"/>
          <w:spacing w:val="8"/>
          <w:sz w:val="29"/>
          <w:szCs w:val="29"/>
        </w:rPr>
        <w:t>一般公共预算财政拨款基本支出</w:t>
      </w:r>
      <w:r>
        <w:rPr>
          <w:rFonts w:hint="eastAsia" w:ascii="黑体" w:hAnsi="黑体" w:eastAsia="黑体" w:cs="黑体"/>
          <w:spacing w:val="8"/>
          <w:sz w:val="29"/>
          <w:szCs w:val="29"/>
          <w:lang w:eastAsia="zh-CN"/>
        </w:rPr>
        <w:t>预算</w:t>
      </w:r>
      <w:r>
        <w:rPr>
          <w:rFonts w:ascii="黑体" w:hAnsi="黑体" w:eastAsia="黑体" w:cs="黑体"/>
          <w:spacing w:val="8"/>
          <w:sz w:val="29"/>
          <w:szCs w:val="29"/>
        </w:rPr>
        <w:t>情况说明</w:t>
      </w:r>
    </w:p>
    <w:p>
      <w:pPr>
        <w:keepNext w:val="0"/>
        <w:keepLines w:val="0"/>
        <w:pageBreakBefore w:val="0"/>
        <w:widowControl w:val="0"/>
        <w:kinsoku w:val="0"/>
        <w:wordWrap/>
        <w:overflowPunct/>
        <w:topLinePunct w:val="0"/>
        <w:autoSpaceDE w:val="0"/>
        <w:autoSpaceDN w:val="0"/>
        <w:bidi w:val="0"/>
        <w:adjustRightInd w:val="0"/>
        <w:snapToGrid w:val="0"/>
        <w:spacing w:line="552" w:lineRule="exact"/>
        <w:ind w:firstLine="596" w:firstLineChars="200"/>
        <w:jc w:val="both"/>
        <w:textAlignment w:val="baseline"/>
        <w:rPr>
          <w:rFonts w:hint="eastAsia" w:ascii="仿宋" w:hAnsi="仿宋" w:eastAsia="仿宋" w:cs="仿宋"/>
          <w:spacing w:val="-1"/>
          <w:sz w:val="29"/>
          <w:szCs w:val="29"/>
          <w:lang w:val="en-US" w:eastAsia="zh-CN"/>
        </w:rPr>
      </w:pPr>
      <w:r>
        <w:rPr>
          <w:rFonts w:hint="eastAsia" w:ascii="仿宋" w:hAnsi="仿宋" w:eastAsia="仿宋" w:cs="仿宋"/>
          <w:spacing w:val="4"/>
          <w:sz w:val="29"/>
          <w:szCs w:val="29"/>
          <w:lang w:val="en-US" w:eastAsia="zh-CN"/>
        </w:rPr>
        <w:t>本单位2022年度</w:t>
      </w:r>
      <w:r>
        <w:rPr>
          <w:rFonts w:hint="eastAsia" w:ascii="仿宋" w:hAnsi="仿宋" w:eastAsia="仿宋" w:cs="仿宋"/>
          <w:spacing w:val="-1"/>
          <w:sz w:val="29"/>
          <w:szCs w:val="29"/>
          <w:lang w:val="en-US" w:eastAsia="zh-CN"/>
        </w:rPr>
        <w:t>无一般公共预算财政拨款基本拨款。</w:t>
      </w:r>
    </w:p>
    <w:p>
      <w:pPr>
        <w:keepNext w:val="0"/>
        <w:keepLines w:val="0"/>
        <w:pageBreakBefore w:val="0"/>
        <w:widowControl w:val="0"/>
        <w:kinsoku w:val="0"/>
        <w:wordWrap/>
        <w:overflowPunct/>
        <w:topLinePunct w:val="0"/>
        <w:autoSpaceDE w:val="0"/>
        <w:autoSpaceDN w:val="0"/>
        <w:bidi w:val="0"/>
        <w:adjustRightInd w:val="0"/>
        <w:snapToGrid w:val="0"/>
        <w:spacing w:line="552" w:lineRule="exact"/>
        <w:ind w:firstLine="612" w:firstLineChars="200"/>
        <w:jc w:val="both"/>
        <w:textAlignment w:val="baseline"/>
        <w:rPr>
          <w:rFonts w:ascii="黑体" w:hAnsi="黑体" w:eastAsia="黑体" w:cs="黑体"/>
          <w:sz w:val="29"/>
          <w:szCs w:val="29"/>
        </w:rPr>
      </w:pPr>
      <w:r>
        <w:rPr>
          <w:rFonts w:ascii="黑体" w:hAnsi="黑体" w:eastAsia="黑体" w:cs="黑体"/>
          <w:spacing w:val="8"/>
          <w:sz w:val="29"/>
          <w:szCs w:val="29"/>
        </w:rPr>
        <w:t>五、一</w:t>
      </w:r>
      <w:r>
        <w:rPr>
          <w:rFonts w:ascii="黑体" w:hAnsi="黑体" w:eastAsia="黑体" w:cs="黑体"/>
          <w:spacing w:val="5"/>
          <w:sz w:val="29"/>
          <w:szCs w:val="29"/>
        </w:rPr>
        <w:t>般</w:t>
      </w:r>
      <w:r>
        <w:rPr>
          <w:rFonts w:ascii="黑体" w:hAnsi="黑体" w:eastAsia="黑体" w:cs="黑体"/>
          <w:spacing w:val="4"/>
          <w:sz w:val="29"/>
          <w:szCs w:val="29"/>
        </w:rPr>
        <w:t>公共预算财政拨款“三公”经费支出</w:t>
      </w:r>
      <w:r>
        <w:rPr>
          <w:rFonts w:hint="eastAsia" w:ascii="黑体" w:hAnsi="黑体" w:eastAsia="黑体" w:cs="黑体"/>
          <w:spacing w:val="4"/>
          <w:sz w:val="29"/>
          <w:szCs w:val="29"/>
          <w:lang w:eastAsia="zh-CN"/>
        </w:rPr>
        <w:t>预算</w:t>
      </w:r>
      <w:r>
        <w:rPr>
          <w:rFonts w:ascii="黑体" w:hAnsi="黑体" w:eastAsia="黑体" w:cs="黑体"/>
          <w:spacing w:val="4"/>
          <w:sz w:val="29"/>
          <w:szCs w:val="29"/>
        </w:rPr>
        <w:t>情况说明</w:t>
      </w:r>
    </w:p>
    <w:p>
      <w:pPr>
        <w:keepNext w:val="0"/>
        <w:keepLines w:val="0"/>
        <w:pageBreakBefore w:val="0"/>
        <w:widowControl w:val="0"/>
        <w:kinsoku w:val="0"/>
        <w:wordWrap/>
        <w:overflowPunct/>
        <w:topLinePunct w:val="0"/>
        <w:autoSpaceDE w:val="0"/>
        <w:autoSpaceDN w:val="0"/>
        <w:bidi w:val="0"/>
        <w:adjustRightInd w:val="0"/>
        <w:snapToGrid w:val="0"/>
        <w:spacing w:line="552" w:lineRule="exact"/>
        <w:ind w:firstLine="596" w:firstLineChars="200"/>
        <w:jc w:val="both"/>
        <w:textAlignment w:val="baseline"/>
        <w:rPr>
          <w:rFonts w:hint="eastAsia" w:ascii="仿宋" w:hAnsi="仿宋" w:eastAsia="仿宋" w:cs="仿宋"/>
          <w:spacing w:val="4"/>
          <w:sz w:val="29"/>
          <w:szCs w:val="29"/>
          <w:lang w:val="en-US" w:eastAsia="zh-CN"/>
        </w:rPr>
      </w:pPr>
      <w:r>
        <w:rPr>
          <w:rFonts w:hint="eastAsia" w:ascii="仿宋" w:hAnsi="仿宋" w:eastAsia="仿宋" w:cs="仿宋"/>
          <w:spacing w:val="4"/>
          <w:sz w:val="29"/>
          <w:szCs w:val="29"/>
          <w:lang w:val="en-US" w:eastAsia="zh-CN"/>
        </w:rPr>
        <w:t xml:space="preserve">本单位2022年度无一般公共预算财政拨款“三公”经费支出。 </w:t>
      </w:r>
    </w:p>
    <w:p>
      <w:pPr>
        <w:keepNext w:val="0"/>
        <w:keepLines w:val="0"/>
        <w:pageBreakBefore w:val="0"/>
        <w:widowControl w:val="0"/>
        <w:kinsoku w:val="0"/>
        <w:wordWrap/>
        <w:overflowPunct/>
        <w:topLinePunct w:val="0"/>
        <w:autoSpaceDE w:val="0"/>
        <w:autoSpaceDN w:val="0"/>
        <w:bidi w:val="0"/>
        <w:adjustRightInd w:val="0"/>
        <w:snapToGrid w:val="0"/>
        <w:spacing w:line="552" w:lineRule="exact"/>
        <w:ind w:firstLine="636" w:firstLineChars="200"/>
        <w:jc w:val="both"/>
        <w:textAlignment w:val="baseline"/>
        <w:rPr>
          <w:rFonts w:ascii="黑体" w:hAnsi="黑体" w:eastAsia="黑体" w:cs="黑体"/>
          <w:sz w:val="29"/>
          <w:szCs w:val="29"/>
        </w:rPr>
      </w:pPr>
      <w:r>
        <w:rPr>
          <w:rFonts w:ascii="黑体" w:hAnsi="黑体" w:eastAsia="黑体" w:cs="黑体"/>
          <w:spacing w:val="14"/>
          <w:sz w:val="29"/>
          <w:szCs w:val="29"/>
        </w:rPr>
        <w:t>六</w:t>
      </w:r>
      <w:r>
        <w:rPr>
          <w:rFonts w:ascii="黑体" w:hAnsi="黑体" w:eastAsia="黑体" w:cs="黑体"/>
          <w:spacing w:val="8"/>
          <w:sz w:val="29"/>
          <w:szCs w:val="29"/>
        </w:rPr>
        <w:t>、机关运行经费支出情况说明</w:t>
      </w:r>
    </w:p>
    <w:p>
      <w:pPr>
        <w:keepNext w:val="0"/>
        <w:keepLines w:val="0"/>
        <w:pageBreakBefore w:val="0"/>
        <w:widowControl w:val="0"/>
        <w:kinsoku w:val="0"/>
        <w:wordWrap/>
        <w:overflowPunct/>
        <w:topLinePunct w:val="0"/>
        <w:autoSpaceDE w:val="0"/>
        <w:autoSpaceDN w:val="0"/>
        <w:bidi w:val="0"/>
        <w:adjustRightInd w:val="0"/>
        <w:snapToGrid w:val="0"/>
        <w:spacing w:line="552" w:lineRule="exact"/>
        <w:ind w:firstLine="596" w:firstLineChars="200"/>
        <w:jc w:val="both"/>
        <w:textAlignment w:val="baseline"/>
        <w:rPr>
          <w:rFonts w:hint="eastAsia" w:ascii="仿宋" w:hAnsi="仿宋" w:eastAsia="仿宋" w:cs="仿宋"/>
          <w:spacing w:val="4"/>
          <w:sz w:val="29"/>
          <w:szCs w:val="29"/>
        </w:rPr>
      </w:pPr>
      <w:r>
        <w:rPr>
          <w:rFonts w:hint="eastAsia" w:ascii="仿宋" w:hAnsi="仿宋" w:eastAsia="仿宋" w:cs="仿宋"/>
          <w:spacing w:val="4"/>
          <w:sz w:val="29"/>
          <w:szCs w:val="29"/>
        </w:rPr>
        <w:t>本单位不是行政单位或参照公务员法管理事业单位，故无机关运行经费支出。</w:t>
      </w:r>
    </w:p>
    <w:p>
      <w:pPr>
        <w:keepNext w:val="0"/>
        <w:keepLines w:val="0"/>
        <w:pageBreakBefore w:val="0"/>
        <w:widowControl w:val="0"/>
        <w:numPr>
          <w:ilvl w:val="0"/>
          <w:numId w:val="4"/>
        </w:numPr>
        <w:kinsoku w:val="0"/>
        <w:wordWrap/>
        <w:overflowPunct/>
        <w:topLinePunct w:val="0"/>
        <w:autoSpaceDE w:val="0"/>
        <w:autoSpaceDN w:val="0"/>
        <w:bidi w:val="0"/>
        <w:adjustRightInd w:val="0"/>
        <w:snapToGrid w:val="0"/>
        <w:spacing w:line="552" w:lineRule="exact"/>
        <w:ind w:left="2" w:leftChars="0" w:firstLine="628" w:firstLineChars="0"/>
        <w:jc w:val="both"/>
        <w:textAlignment w:val="baseline"/>
        <w:rPr>
          <w:rFonts w:hint="eastAsia" w:ascii="黑体" w:hAnsi="黑体" w:eastAsia="黑体" w:cs="黑体"/>
          <w:spacing w:val="12"/>
          <w:sz w:val="29"/>
          <w:szCs w:val="29"/>
        </w:rPr>
      </w:pPr>
      <w:r>
        <w:rPr>
          <w:rFonts w:hint="eastAsia" w:ascii="黑体" w:hAnsi="黑体" w:eastAsia="黑体" w:cs="黑体"/>
          <w:spacing w:val="12"/>
          <w:sz w:val="29"/>
          <w:szCs w:val="29"/>
        </w:rPr>
        <w:t>政府采购支出情况说明</w:t>
      </w:r>
    </w:p>
    <w:p>
      <w:pPr>
        <w:keepNext w:val="0"/>
        <w:keepLines w:val="0"/>
        <w:pageBreakBefore w:val="0"/>
        <w:widowControl w:val="0"/>
        <w:kinsoku w:val="0"/>
        <w:wordWrap/>
        <w:overflowPunct/>
        <w:topLinePunct w:val="0"/>
        <w:autoSpaceDE w:val="0"/>
        <w:autoSpaceDN w:val="0"/>
        <w:bidi w:val="0"/>
        <w:adjustRightInd w:val="0"/>
        <w:snapToGrid w:val="0"/>
        <w:spacing w:line="552" w:lineRule="exact"/>
        <w:ind w:firstLine="596" w:firstLineChars="200"/>
        <w:jc w:val="both"/>
        <w:textAlignment w:val="baseline"/>
        <w:rPr>
          <w:rFonts w:hint="eastAsia" w:ascii="仿宋" w:hAnsi="仿宋" w:eastAsia="仿宋" w:cs="仿宋"/>
          <w:spacing w:val="-1"/>
          <w:sz w:val="29"/>
          <w:szCs w:val="29"/>
          <w:lang w:val="en-US" w:eastAsia="zh-CN"/>
        </w:rPr>
      </w:pPr>
      <w:r>
        <w:rPr>
          <w:rFonts w:hint="eastAsia" w:ascii="仿宋" w:hAnsi="仿宋" w:eastAsia="仿宋" w:cs="仿宋"/>
          <w:spacing w:val="4"/>
          <w:sz w:val="29"/>
          <w:szCs w:val="29"/>
          <w:lang w:val="en-US" w:eastAsia="zh-CN"/>
        </w:rPr>
        <w:t>本单位非财政预算管理单位，2022年度</w:t>
      </w:r>
      <w:r>
        <w:rPr>
          <w:rFonts w:hint="eastAsia" w:ascii="仿宋" w:hAnsi="仿宋" w:eastAsia="仿宋" w:cs="仿宋"/>
          <w:spacing w:val="-1"/>
          <w:sz w:val="29"/>
          <w:szCs w:val="29"/>
          <w:lang w:val="en-US" w:eastAsia="zh-CN"/>
        </w:rPr>
        <w:t>无</w:t>
      </w:r>
      <w:r>
        <w:rPr>
          <w:rFonts w:hint="eastAsia" w:ascii="仿宋" w:hAnsi="仿宋" w:eastAsia="仿宋" w:cs="仿宋"/>
          <w:spacing w:val="4"/>
          <w:sz w:val="29"/>
          <w:szCs w:val="29"/>
          <w:lang w:val="en-US" w:eastAsia="zh-CN"/>
        </w:rPr>
        <w:t>政府采购项目支出</w:t>
      </w:r>
      <w:r>
        <w:rPr>
          <w:rFonts w:hint="eastAsia" w:ascii="仿宋" w:hAnsi="仿宋" w:eastAsia="仿宋" w:cs="仿宋"/>
          <w:spacing w:val="-1"/>
          <w:sz w:val="29"/>
          <w:szCs w:val="29"/>
          <w:lang w:val="en-US" w:eastAsia="zh-CN"/>
        </w:rPr>
        <w:t>。</w:t>
      </w:r>
    </w:p>
    <w:p>
      <w:pPr>
        <w:keepNext w:val="0"/>
        <w:keepLines w:val="0"/>
        <w:pageBreakBefore w:val="0"/>
        <w:widowControl w:val="0"/>
        <w:kinsoku w:val="0"/>
        <w:wordWrap/>
        <w:overflowPunct/>
        <w:topLinePunct w:val="0"/>
        <w:autoSpaceDE w:val="0"/>
        <w:autoSpaceDN w:val="0"/>
        <w:bidi w:val="0"/>
        <w:adjustRightInd w:val="0"/>
        <w:snapToGrid w:val="0"/>
        <w:spacing w:line="552" w:lineRule="exact"/>
        <w:ind w:firstLine="628" w:firstLineChars="200"/>
        <w:jc w:val="both"/>
        <w:textAlignment w:val="baseline"/>
        <w:rPr>
          <w:rFonts w:ascii="黑体" w:hAnsi="黑体" w:eastAsia="黑体" w:cs="黑体"/>
          <w:sz w:val="29"/>
          <w:szCs w:val="29"/>
        </w:rPr>
      </w:pPr>
      <w:r>
        <w:rPr>
          <w:rFonts w:ascii="黑体" w:hAnsi="黑体" w:eastAsia="黑体" w:cs="黑体"/>
          <w:spacing w:val="12"/>
          <w:sz w:val="29"/>
          <w:szCs w:val="29"/>
        </w:rPr>
        <w:t>八</w:t>
      </w:r>
      <w:r>
        <w:rPr>
          <w:rFonts w:ascii="黑体" w:hAnsi="黑体" w:eastAsia="黑体" w:cs="黑体"/>
          <w:spacing w:val="8"/>
          <w:sz w:val="29"/>
          <w:szCs w:val="29"/>
        </w:rPr>
        <w:t>、国有资产占用情况说明</w:t>
      </w:r>
    </w:p>
    <w:p>
      <w:pPr>
        <w:keepNext w:val="0"/>
        <w:keepLines w:val="0"/>
        <w:pageBreakBefore w:val="0"/>
        <w:widowControl w:val="0"/>
        <w:kinsoku w:val="0"/>
        <w:wordWrap/>
        <w:overflowPunct/>
        <w:topLinePunct w:val="0"/>
        <w:autoSpaceDE w:val="0"/>
        <w:autoSpaceDN w:val="0"/>
        <w:bidi w:val="0"/>
        <w:adjustRightInd w:val="0"/>
        <w:snapToGrid w:val="0"/>
        <w:spacing w:line="552" w:lineRule="exact"/>
        <w:ind w:firstLine="596" w:firstLineChars="200"/>
        <w:jc w:val="both"/>
        <w:textAlignment w:val="baseline"/>
        <w:rPr>
          <w:rFonts w:hint="default" w:ascii="仿宋" w:hAnsi="仿宋" w:eastAsia="仿宋" w:cs="仿宋"/>
          <w:sz w:val="29"/>
          <w:szCs w:val="29"/>
          <w:lang w:val="en-US" w:eastAsia="zh-CN"/>
        </w:rPr>
      </w:pPr>
      <w:r>
        <w:rPr>
          <w:rFonts w:hint="eastAsia" w:ascii="仿宋" w:hAnsi="仿宋" w:eastAsia="仿宋" w:cs="仿宋"/>
          <w:spacing w:val="4"/>
          <w:sz w:val="29"/>
          <w:szCs w:val="29"/>
          <w:lang w:val="en-US" w:eastAsia="zh-CN"/>
        </w:rPr>
        <w:t>截至2021年12月31日，本单位共有车辆3辆，均为专业技术特种用车。安排购置单位价值100万元以上大型设备具体为：彩色多普勒超声诊断仪、血管内超声系统、心脏电生理三维标测导航系统及射频消融系统</w:t>
      </w:r>
      <w:r>
        <w:rPr>
          <w:rFonts w:hint="eastAsia" w:ascii="仿宋" w:hAnsi="仿宋" w:eastAsia="仿宋" w:cs="仿宋"/>
          <w:spacing w:val="-1"/>
          <w:sz w:val="29"/>
          <w:szCs w:val="29"/>
          <w:lang w:val="en-US" w:eastAsia="zh-CN"/>
        </w:rPr>
        <w:t>。</w:t>
      </w:r>
    </w:p>
    <w:p>
      <w:pPr>
        <w:keepNext w:val="0"/>
        <w:keepLines w:val="0"/>
        <w:pageBreakBefore w:val="0"/>
        <w:widowControl w:val="0"/>
        <w:kinsoku w:val="0"/>
        <w:wordWrap/>
        <w:overflowPunct/>
        <w:topLinePunct w:val="0"/>
        <w:autoSpaceDE w:val="0"/>
        <w:autoSpaceDN w:val="0"/>
        <w:bidi w:val="0"/>
        <w:adjustRightInd w:val="0"/>
        <w:snapToGrid w:val="0"/>
        <w:spacing w:line="552" w:lineRule="exact"/>
        <w:ind w:firstLine="612" w:firstLineChars="200"/>
        <w:jc w:val="both"/>
        <w:textAlignment w:val="baseline"/>
        <w:rPr>
          <w:rFonts w:ascii="黑体" w:hAnsi="黑体" w:eastAsia="黑体" w:cs="黑体"/>
          <w:spacing w:val="8"/>
          <w:sz w:val="29"/>
          <w:szCs w:val="29"/>
        </w:rPr>
      </w:pPr>
      <w:r>
        <w:rPr>
          <w:rFonts w:hint="eastAsia" w:ascii="黑体" w:hAnsi="黑体" w:eastAsia="黑体" w:cs="黑体"/>
          <w:spacing w:val="8"/>
          <w:sz w:val="29"/>
          <w:szCs w:val="29"/>
          <w:lang w:val="en-US" w:eastAsia="zh-CN"/>
        </w:rPr>
        <w:t xml:space="preserve">九、“三公”经费预算情况说明 </w:t>
      </w:r>
    </w:p>
    <w:p>
      <w:pPr>
        <w:keepNext w:val="0"/>
        <w:keepLines w:val="0"/>
        <w:pageBreakBefore w:val="0"/>
        <w:widowControl w:val="0"/>
        <w:kinsoku w:val="0"/>
        <w:wordWrap/>
        <w:overflowPunct/>
        <w:topLinePunct w:val="0"/>
        <w:autoSpaceDE w:val="0"/>
        <w:autoSpaceDN w:val="0"/>
        <w:bidi w:val="0"/>
        <w:adjustRightInd w:val="0"/>
        <w:snapToGrid w:val="0"/>
        <w:spacing w:line="552" w:lineRule="exact"/>
        <w:ind w:firstLine="560" w:firstLineChars="200"/>
        <w:jc w:val="both"/>
        <w:textAlignment w:val="baseline"/>
        <w:rPr>
          <w:rFonts w:hint="eastAsia" w:ascii="仿宋" w:hAnsi="仿宋" w:eastAsia="仿宋" w:cs="仿宋"/>
          <w:spacing w:val="-5"/>
          <w:sz w:val="29"/>
          <w:szCs w:val="29"/>
          <w:lang w:val="en-US" w:eastAsia="zh-CN"/>
        </w:rPr>
      </w:pPr>
      <w:r>
        <w:rPr>
          <w:rFonts w:hint="eastAsia" w:ascii="仿宋" w:hAnsi="仿宋" w:eastAsia="仿宋" w:cs="仿宋"/>
          <w:spacing w:val="-5"/>
          <w:sz w:val="29"/>
          <w:szCs w:val="29"/>
          <w:lang w:val="en-US" w:eastAsia="zh-CN"/>
        </w:rPr>
        <w:t xml:space="preserve">2022年医院“三公”经费财政拨款安排 0 万元，其中： </w:t>
      </w:r>
    </w:p>
    <w:p>
      <w:pPr>
        <w:keepNext w:val="0"/>
        <w:keepLines w:val="0"/>
        <w:pageBreakBefore w:val="0"/>
        <w:widowControl w:val="0"/>
        <w:kinsoku w:val="0"/>
        <w:wordWrap/>
        <w:overflowPunct/>
        <w:topLinePunct w:val="0"/>
        <w:autoSpaceDE w:val="0"/>
        <w:autoSpaceDN w:val="0"/>
        <w:bidi w:val="0"/>
        <w:adjustRightInd w:val="0"/>
        <w:snapToGrid w:val="0"/>
        <w:spacing w:line="552" w:lineRule="exact"/>
        <w:ind w:firstLine="560" w:firstLineChars="200"/>
        <w:jc w:val="both"/>
        <w:textAlignment w:val="baseline"/>
        <w:rPr>
          <w:rFonts w:hint="eastAsia" w:ascii="仿宋" w:hAnsi="仿宋" w:eastAsia="仿宋" w:cs="仿宋"/>
          <w:spacing w:val="-5"/>
          <w:sz w:val="29"/>
          <w:szCs w:val="29"/>
          <w:lang w:val="en-US" w:eastAsia="zh-CN"/>
        </w:rPr>
      </w:pPr>
      <w:r>
        <w:rPr>
          <w:rFonts w:hint="eastAsia" w:ascii="仿宋" w:hAnsi="仿宋" w:eastAsia="仿宋" w:cs="仿宋"/>
          <w:spacing w:val="-5"/>
          <w:sz w:val="29"/>
          <w:szCs w:val="29"/>
          <w:lang w:val="en-US" w:eastAsia="zh-CN"/>
        </w:rPr>
        <w:t xml:space="preserve">因公出国 0 万元，比上年增 0 万元，与上年一致。 </w:t>
      </w:r>
    </w:p>
    <w:p>
      <w:pPr>
        <w:keepNext w:val="0"/>
        <w:keepLines w:val="0"/>
        <w:pageBreakBefore w:val="0"/>
        <w:widowControl w:val="0"/>
        <w:kinsoku w:val="0"/>
        <w:wordWrap/>
        <w:overflowPunct/>
        <w:topLinePunct w:val="0"/>
        <w:autoSpaceDE w:val="0"/>
        <w:autoSpaceDN w:val="0"/>
        <w:bidi w:val="0"/>
        <w:adjustRightInd w:val="0"/>
        <w:snapToGrid w:val="0"/>
        <w:spacing w:line="552" w:lineRule="exact"/>
        <w:ind w:firstLine="560" w:firstLineChars="200"/>
        <w:jc w:val="both"/>
        <w:textAlignment w:val="baseline"/>
        <w:rPr>
          <w:rFonts w:hint="eastAsia" w:ascii="仿宋" w:hAnsi="仿宋" w:eastAsia="仿宋" w:cs="仿宋"/>
          <w:spacing w:val="-5"/>
          <w:sz w:val="29"/>
          <w:szCs w:val="29"/>
          <w:lang w:val="en-US" w:eastAsia="zh-CN"/>
        </w:rPr>
      </w:pPr>
      <w:r>
        <w:rPr>
          <w:rFonts w:hint="eastAsia" w:ascii="仿宋" w:hAnsi="仿宋" w:eastAsia="仿宋" w:cs="仿宋"/>
          <w:spacing w:val="-5"/>
          <w:sz w:val="29"/>
          <w:szCs w:val="29"/>
          <w:lang w:val="en-US" w:eastAsia="zh-CN"/>
        </w:rPr>
        <w:t xml:space="preserve">公务接待 0 万元，比上年增 0 万元，与上年一致。 </w:t>
      </w:r>
    </w:p>
    <w:p>
      <w:pPr>
        <w:keepNext w:val="0"/>
        <w:keepLines w:val="0"/>
        <w:pageBreakBefore w:val="0"/>
        <w:widowControl w:val="0"/>
        <w:kinsoku w:val="0"/>
        <w:wordWrap/>
        <w:overflowPunct/>
        <w:topLinePunct w:val="0"/>
        <w:autoSpaceDE w:val="0"/>
        <w:autoSpaceDN w:val="0"/>
        <w:bidi w:val="0"/>
        <w:adjustRightInd w:val="0"/>
        <w:snapToGrid w:val="0"/>
        <w:spacing w:line="552" w:lineRule="exact"/>
        <w:ind w:firstLine="560" w:firstLineChars="200"/>
        <w:jc w:val="both"/>
        <w:textAlignment w:val="baseline"/>
        <w:rPr>
          <w:rFonts w:hint="eastAsia" w:ascii="仿宋" w:hAnsi="仿宋" w:eastAsia="仿宋" w:cs="仿宋"/>
          <w:spacing w:val="-5"/>
          <w:sz w:val="29"/>
          <w:szCs w:val="29"/>
          <w:lang w:val="en-US" w:eastAsia="zh-CN"/>
        </w:rPr>
      </w:pPr>
      <w:r>
        <w:rPr>
          <w:rFonts w:hint="eastAsia" w:ascii="仿宋" w:hAnsi="仿宋" w:eastAsia="仿宋" w:cs="仿宋"/>
          <w:spacing w:val="-5"/>
          <w:sz w:val="29"/>
          <w:szCs w:val="29"/>
          <w:lang w:val="en-US" w:eastAsia="zh-CN"/>
        </w:rPr>
        <w:t xml:space="preserve">公务用车运行 0 万元，比上年增 0 万元，与上年一致。 </w:t>
      </w:r>
    </w:p>
    <w:p>
      <w:pPr>
        <w:keepNext w:val="0"/>
        <w:keepLines w:val="0"/>
        <w:pageBreakBefore w:val="0"/>
        <w:widowControl w:val="0"/>
        <w:kinsoku w:val="0"/>
        <w:wordWrap/>
        <w:overflowPunct/>
        <w:topLinePunct w:val="0"/>
        <w:autoSpaceDE w:val="0"/>
        <w:autoSpaceDN w:val="0"/>
        <w:bidi w:val="0"/>
        <w:adjustRightInd w:val="0"/>
        <w:snapToGrid w:val="0"/>
        <w:spacing w:line="552" w:lineRule="exact"/>
        <w:ind w:firstLine="560" w:firstLineChars="200"/>
        <w:jc w:val="both"/>
        <w:textAlignment w:val="baseline"/>
        <w:rPr>
          <w:rFonts w:hint="eastAsia" w:ascii="仿宋" w:hAnsi="仿宋" w:eastAsia="仿宋" w:cs="仿宋"/>
          <w:spacing w:val="-5"/>
          <w:sz w:val="29"/>
          <w:szCs w:val="29"/>
          <w:lang w:val="en-US" w:eastAsia="zh-CN"/>
        </w:rPr>
      </w:pPr>
      <w:r>
        <w:rPr>
          <w:rFonts w:hint="eastAsia" w:ascii="仿宋" w:hAnsi="仿宋" w:eastAsia="仿宋" w:cs="仿宋"/>
          <w:spacing w:val="-5"/>
          <w:sz w:val="29"/>
          <w:szCs w:val="29"/>
          <w:lang w:val="en-US" w:eastAsia="zh-CN"/>
        </w:rPr>
        <w:t>公务用车购置 0 万元，比上年增 0 万元，与上年一致</w:t>
      </w:r>
    </w:p>
    <w:p>
      <w:pPr>
        <w:keepNext w:val="0"/>
        <w:keepLines w:val="0"/>
        <w:pageBreakBefore w:val="0"/>
        <w:kinsoku w:val="0"/>
        <w:wordWrap/>
        <w:overflowPunct/>
        <w:topLinePunct w:val="0"/>
        <w:autoSpaceDE w:val="0"/>
        <w:autoSpaceDN w:val="0"/>
        <w:bidi w:val="0"/>
        <w:adjustRightInd w:val="0"/>
        <w:snapToGrid w:val="0"/>
        <w:spacing w:line="536" w:lineRule="exact"/>
        <w:jc w:val="center"/>
        <w:textAlignment w:val="baseline"/>
        <w:rPr>
          <w:rFonts w:ascii="宋体" w:hAnsi="宋体" w:eastAsia="宋体" w:cs="宋体"/>
          <w:spacing w:val="5"/>
          <w:sz w:val="36"/>
          <w:szCs w:val="36"/>
          <w14:textOutline w14:w="5791" w14:cap="sq" w14:cmpd="sng" w14:algn="ctr">
            <w14:solidFill>
              <w14:srgbClr w14:val="000000"/>
            </w14:solidFill>
            <w14:prstDash w14:val="solid"/>
            <w14:bevel/>
          </w14:textOutline>
        </w:rPr>
      </w:pPr>
    </w:p>
    <w:p>
      <w:pPr>
        <w:keepNext w:val="0"/>
        <w:keepLines w:val="0"/>
        <w:pageBreakBefore w:val="0"/>
        <w:kinsoku w:val="0"/>
        <w:wordWrap/>
        <w:overflowPunct/>
        <w:topLinePunct w:val="0"/>
        <w:autoSpaceDE w:val="0"/>
        <w:autoSpaceDN w:val="0"/>
        <w:bidi w:val="0"/>
        <w:adjustRightInd w:val="0"/>
        <w:snapToGrid w:val="0"/>
        <w:spacing w:line="536" w:lineRule="exact"/>
        <w:jc w:val="center"/>
        <w:textAlignment w:val="baseline"/>
        <w:rPr>
          <w:rFonts w:ascii="宋体" w:hAnsi="宋体" w:eastAsia="宋体" w:cs="宋体"/>
          <w:spacing w:val="5"/>
          <w:sz w:val="36"/>
          <w:szCs w:val="36"/>
          <w14:textOutline w14:w="5791" w14:cap="sq" w14:cmpd="sng" w14:algn="ctr">
            <w14:solidFill>
              <w14:srgbClr w14:val="000000"/>
            </w14:solidFill>
            <w14:prstDash w14:val="solid"/>
            <w14:bevel/>
          </w14:textOutline>
        </w:rPr>
      </w:pPr>
      <w:r>
        <w:rPr>
          <w:rFonts w:ascii="宋体" w:hAnsi="宋体" w:eastAsia="宋体" w:cs="宋体"/>
          <w:spacing w:val="5"/>
          <w:sz w:val="36"/>
          <w:szCs w:val="36"/>
          <w14:textOutline w14:w="5791" w14:cap="sq" w14:cmpd="sng" w14:algn="ctr">
            <w14:solidFill>
              <w14:srgbClr w14:val="000000"/>
            </w14:solidFill>
            <w14:prstDash w14:val="solid"/>
            <w14:bevel/>
          </w14:textOutline>
        </w:rPr>
        <w:t>第四部分  名词解释</w:t>
      </w:r>
    </w:p>
    <w:p>
      <w:pPr>
        <w:keepNext w:val="0"/>
        <w:keepLines w:val="0"/>
        <w:pageBreakBefore w:val="0"/>
        <w:widowControl w:val="0"/>
        <w:kinsoku w:val="0"/>
        <w:wordWrap/>
        <w:overflowPunct/>
        <w:topLinePunct w:val="0"/>
        <w:autoSpaceDE w:val="0"/>
        <w:autoSpaceDN w:val="0"/>
        <w:bidi w:val="0"/>
        <w:adjustRightInd w:val="0"/>
        <w:snapToGrid w:val="0"/>
        <w:spacing w:line="536" w:lineRule="exact"/>
        <w:ind w:firstLine="636" w:firstLineChars="200"/>
        <w:jc w:val="both"/>
        <w:textAlignment w:val="baseline"/>
        <w:rPr>
          <w:rFonts w:ascii="黑体" w:hAnsi="黑体" w:eastAsia="黑体" w:cs="黑体"/>
          <w:spacing w:val="14"/>
          <w:sz w:val="29"/>
          <w:szCs w:val="29"/>
        </w:rPr>
      </w:pPr>
      <w:r>
        <w:rPr>
          <w:rFonts w:ascii="黑体" w:hAnsi="黑体" w:eastAsia="黑体" w:cs="黑体"/>
          <w:spacing w:val="14"/>
          <w:sz w:val="29"/>
          <w:szCs w:val="29"/>
        </w:rPr>
        <w:t>一、收入科目</w:t>
      </w:r>
    </w:p>
    <w:p>
      <w:pPr>
        <w:keepNext w:val="0"/>
        <w:keepLines w:val="0"/>
        <w:pageBreakBefore w:val="0"/>
        <w:widowControl w:val="0"/>
        <w:kinsoku w:val="0"/>
        <w:wordWrap/>
        <w:overflowPunct/>
        <w:topLinePunct w:val="0"/>
        <w:autoSpaceDE w:val="0"/>
        <w:autoSpaceDN w:val="0"/>
        <w:bidi w:val="0"/>
        <w:adjustRightInd w:val="0"/>
        <w:snapToGrid w:val="0"/>
        <w:spacing w:line="536" w:lineRule="exact"/>
        <w:ind w:firstLine="596" w:firstLineChars="200"/>
        <w:jc w:val="both"/>
        <w:textAlignment w:val="baseline"/>
        <w:rPr>
          <w:rFonts w:ascii="仿宋" w:hAnsi="仿宋" w:eastAsia="仿宋" w:cs="仿宋"/>
          <w:spacing w:val="8"/>
          <w:sz w:val="29"/>
          <w:szCs w:val="29"/>
        </w:rPr>
      </w:pPr>
      <w:r>
        <w:rPr>
          <w:rFonts w:hint="eastAsia" w:ascii="仿宋" w:hAnsi="仿宋" w:eastAsia="仿宋" w:cs="仿宋"/>
          <w:spacing w:val="4"/>
          <w:sz w:val="29"/>
          <w:szCs w:val="29"/>
        </w:rPr>
        <w:t>（一）</w:t>
      </w:r>
      <w:r>
        <w:rPr>
          <w:rFonts w:ascii="仿宋" w:hAnsi="仿宋" w:eastAsia="仿宋" w:cs="仿宋"/>
          <w:spacing w:val="8"/>
          <w:sz w:val="29"/>
          <w:szCs w:val="29"/>
        </w:rPr>
        <w:t>一般公共预算财政拨款收入</w:t>
      </w:r>
      <w:r>
        <w:rPr>
          <w:rFonts w:hint="eastAsia" w:ascii="仿宋" w:hAnsi="仿宋" w:eastAsia="仿宋" w:cs="仿宋"/>
          <w:spacing w:val="8"/>
          <w:sz w:val="29"/>
          <w:szCs w:val="29"/>
        </w:rPr>
        <w:t>：</w:t>
      </w:r>
      <w:r>
        <w:rPr>
          <w:rFonts w:ascii="仿宋" w:hAnsi="仿宋" w:eastAsia="仿宋" w:cs="仿宋"/>
          <w:spacing w:val="8"/>
          <w:sz w:val="29"/>
          <w:szCs w:val="29"/>
        </w:rPr>
        <w:t>指省级财政当年拨付的资金。</w:t>
      </w:r>
    </w:p>
    <w:p>
      <w:pPr>
        <w:keepNext w:val="0"/>
        <w:keepLines w:val="0"/>
        <w:pageBreakBefore w:val="0"/>
        <w:widowControl w:val="0"/>
        <w:kinsoku w:val="0"/>
        <w:wordWrap/>
        <w:overflowPunct/>
        <w:topLinePunct w:val="0"/>
        <w:autoSpaceDE w:val="0"/>
        <w:autoSpaceDN w:val="0"/>
        <w:bidi w:val="0"/>
        <w:adjustRightInd w:val="0"/>
        <w:snapToGrid w:val="0"/>
        <w:spacing w:line="536" w:lineRule="exact"/>
        <w:ind w:firstLine="596" w:firstLineChars="200"/>
        <w:jc w:val="both"/>
        <w:textAlignment w:val="baseline"/>
        <w:rPr>
          <w:rFonts w:ascii="仿宋" w:hAnsi="仿宋" w:eastAsia="仿宋" w:cs="仿宋"/>
          <w:spacing w:val="8"/>
          <w:sz w:val="29"/>
          <w:szCs w:val="29"/>
        </w:rPr>
      </w:pPr>
      <w:r>
        <w:rPr>
          <w:rFonts w:hint="eastAsia" w:ascii="仿宋" w:hAnsi="仿宋" w:eastAsia="仿宋" w:cs="仿宋"/>
          <w:spacing w:val="4"/>
          <w:sz w:val="29"/>
          <w:szCs w:val="29"/>
        </w:rPr>
        <w:t>（二）</w:t>
      </w:r>
      <w:r>
        <w:rPr>
          <w:rFonts w:ascii="仿宋" w:hAnsi="仿宋" w:eastAsia="仿宋" w:cs="仿宋"/>
          <w:spacing w:val="8"/>
          <w:sz w:val="29"/>
          <w:szCs w:val="29"/>
        </w:rPr>
        <w:t>政府性基金预算财政拨款收入</w:t>
      </w:r>
      <w:r>
        <w:rPr>
          <w:rFonts w:hint="eastAsia" w:ascii="仿宋" w:hAnsi="仿宋" w:eastAsia="仿宋" w:cs="仿宋"/>
          <w:spacing w:val="8"/>
          <w:sz w:val="29"/>
          <w:szCs w:val="29"/>
          <w:lang w:eastAsia="zh-CN"/>
        </w:rPr>
        <w:t>：</w:t>
      </w:r>
      <w:r>
        <w:rPr>
          <w:rFonts w:ascii="仿宋" w:hAnsi="仿宋" w:eastAsia="仿宋" w:cs="仿宋"/>
          <w:spacing w:val="8"/>
          <w:sz w:val="29"/>
          <w:szCs w:val="29"/>
        </w:rPr>
        <w:t>指省财政使用政府性基金拨付的资金。</w:t>
      </w:r>
    </w:p>
    <w:p>
      <w:pPr>
        <w:keepNext w:val="0"/>
        <w:keepLines w:val="0"/>
        <w:pageBreakBefore w:val="0"/>
        <w:widowControl w:val="0"/>
        <w:kinsoku w:val="0"/>
        <w:wordWrap/>
        <w:overflowPunct/>
        <w:topLinePunct w:val="0"/>
        <w:autoSpaceDE w:val="0"/>
        <w:autoSpaceDN w:val="0"/>
        <w:bidi w:val="0"/>
        <w:adjustRightInd w:val="0"/>
        <w:snapToGrid w:val="0"/>
        <w:spacing w:line="536" w:lineRule="exact"/>
        <w:ind w:firstLine="596" w:firstLineChars="200"/>
        <w:jc w:val="both"/>
        <w:textAlignment w:val="baseline"/>
        <w:rPr>
          <w:rFonts w:ascii="仿宋" w:hAnsi="仿宋" w:eastAsia="仿宋" w:cs="仿宋"/>
          <w:spacing w:val="8"/>
          <w:sz w:val="29"/>
          <w:szCs w:val="29"/>
        </w:rPr>
      </w:pPr>
      <w:r>
        <w:rPr>
          <w:rFonts w:hint="eastAsia" w:ascii="仿宋" w:hAnsi="仿宋" w:eastAsia="仿宋" w:cs="仿宋"/>
          <w:spacing w:val="4"/>
          <w:sz w:val="29"/>
          <w:szCs w:val="29"/>
        </w:rPr>
        <w:t>（三）</w:t>
      </w:r>
      <w:r>
        <w:rPr>
          <w:rFonts w:ascii="仿宋" w:hAnsi="仿宋" w:eastAsia="仿宋" w:cs="仿宋"/>
          <w:spacing w:val="8"/>
          <w:sz w:val="29"/>
          <w:szCs w:val="29"/>
        </w:rPr>
        <w:t>事业收入</w:t>
      </w:r>
      <w:r>
        <w:rPr>
          <w:rFonts w:hint="eastAsia" w:ascii="仿宋" w:hAnsi="仿宋" w:eastAsia="仿宋" w:cs="仿宋"/>
          <w:spacing w:val="8"/>
          <w:sz w:val="29"/>
          <w:szCs w:val="29"/>
          <w:lang w:eastAsia="zh-CN"/>
        </w:rPr>
        <w:t>：</w:t>
      </w:r>
      <w:r>
        <w:rPr>
          <w:rFonts w:ascii="仿宋" w:hAnsi="仿宋" w:eastAsia="仿宋" w:cs="仿宋"/>
          <w:spacing w:val="8"/>
          <w:sz w:val="29"/>
          <w:szCs w:val="29"/>
        </w:rPr>
        <w:t>指事业单位开展专业业务活动及辅助活动取得的收入，如医疗收入。</w:t>
      </w:r>
    </w:p>
    <w:p>
      <w:pPr>
        <w:keepNext w:val="0"/>
        <w:keepLines w:val="0"/>
        <w:pageBreakBefore w:val="0"/>
        <w:widowControl w:val="0"/>
        <w:kinsoku w:val="0"/>
        <w:wordWrap/>
        <w:overflowPunct/>
        <w:topLinePunct w:val="0"/>
        <w:autoSpaceDE w:val="0"/>
        <w:autoSpaceDN w:val="0"/>
        <w:bidi w:val="0"/>
        <w:adjustRightInd w:val="0"/>
        <w:snapToGrid w:val="0"/>
        <w:spacing w:line="536" w:lineRule="exact"/>
        <w:ind w:firstLine="596" w:firstLineChars="200"/>
        <w:jc w:val="both"/>
        <w:textAlignment w:val="baseline"/>
        <w:rPr>
          <w:rFonts w:ascii="仿宋" w:hAnsi="仿宋" w:eastAsia="仿宋" w:cs="仿宋"/>
          <w:spacing w:val="8"/>
          <w:sz w:val="29"/>
          <w:szCs w:val="29"/>
        </w:rPr>
      </w:pPr>
      <w:r>
        <w:rPr>
          <w:rFonts w:hint="eastAsia" w:ascii="仿宋" w:hAnsi="仿宋" w:eastAsia="仿宋" w:cs="仿宋"/>
          <w:spacing w:val="4"/>
          <w:sz w:val="29"/>
          <w:szCs w:val="29"/>
        </w:rPr>
        <w:t>（四）</w:t>
      </w:r>
      <w:r>
        <w:rPr>
          <w:rFonts w:ascii="仿宋" w:hAnsi="仿宋" w:eastAsia="仿宋" w:cs="仿宋"/>
          <w:spacing w:val="8"/>
          <w:sz w:val="29"/>
          <w:szCs w:val="29"/>
        </w:rPr>
        <w:t>经营收入：指事业单位在专业业务活动及辅助活动之外开展非独立核算经营活动取得的收入。</w:t>
      </w:r>
    </w:p>
    <w:p>
      <w:pPr>
        <w:keepNext w:val="0"/>
        <w:keepLines w:val="0"/>
        <w:pageBreakBefore w:val="0"/>
        <w:widowControl w:val="0"/>
        <w:kinsoku w:val="0"/>
        <w:wordWrap/>
        <w:overflowPunct/>
        <w:topLinePunct w:val="0"/>
        <w:autoSpaceDE w:val="0"/>
        <w:autoSpaceDN w:val="0"/>
        <w:bidi w:val="0"/>
        <w:adjustRightInd w:val="0"/>
        <w:snapToGrid w:val="0"/>
        <w:spacing w:line="536" w:lineRule="exact"/>
        <w:ind w:firstLine="596" w:firstLineChars="200"/>
        <w:jc w:val="both"/>
        <w:textAlignment w:val="baseline"/>
        <w:rPr>
          <w:rFonts w:ascii="仿宋" w:hAnsi="仿宋" w:eastAsia="仿宋" w:cs="仿宋"/>
          <w:spacing w:val="8"/>
          <w:sz w:val="29"/>
          <w:szCs w:val="29"/>
        </w:rPr>
      </w:pPr>
      <w:r>
        <w:rPr>
          <w:rFonts w:hint="eastAsia" w:ascii="仿宋" w:hAnsi="仿宋" w:eastAsia="仿宋" w:cs="仿宋"/>
          <w:spacing w:val="4"/>
          <w:sz w:val="29"/>
          <w:szCs w:val="29"/>
        </w:rPr>
        <w:t>（五）</w:t>
      </w:r>
      <w:r>
        <w:rPr>
          <w:rFonts w:ascii="仿宋" w:hAnsi="仿宋" w:eastAsia="仿宋" w:cs="仿宋"/>
          <w:spacing w:val="8"/>
          <w:sz w:val="29"/>
          <w:szCs w:val="29"/>
        </w:rPr>
        <w:t>使用非财政拨款结余：填列事业单位用非财政拨款结余</w:t>
      </w:r>
      <w:r>
        <w:rPr>
          <w:rFonts w:hint="eastAsia" w:ascii="仿宋" w:hAnsi="仿宋" w:eastAsia="仿宋" w:cs="仿宋"/>
          <w:spacing w:val="8"/>
          <w:sz w:val="29"/>
          <w:szCs w:val="29"/>
          <w:lang w:eastAsia="zh-CN"/>
        </w:rPr>
        <w:t>（</w:t>
      </w:r>
      <w:r>
        <w:rPr>
          <w:rFonts w:ascii="仿宋" w:hAnsi="仿宋" w:eastAsia="仿宋" w:cs="仿宋"/>
          <w:spacing w:val="8"/>
          <w:sz w:val="29"/>
          <w:szCs w:val="29"/>
        </w:rPr>
        <w:t>用事业基金弥补收支差额</w:t>
      </w:r>
      <w:r>
        <w:rPr>
          <w:rFonts w:hint="eastAsia" w:ascii="仿宋" w:hAnsi="仿宋" w:eastAsia="仿宋" w:cs="仿宋"/>
          <w:spacing w:val="8"/>
          <w:sz w:val="29"/>
          <w:szCs w:val="29"/>
          <w:lang w:eastAsia="zh-CN"/>
        </w:rPr>
        <w:t>）</w:t>
      </w:r>
      <w:r>
        <w:rPr>
          <w:rFonts w:ascii="仿宋" w:hAnsi="仿宋" w:eastAsia="仿宋" w:cs="仿宋"/>
          <w:spacing w:val="8"/>
          <w:sz w:val="29"/>
          <w:szCs w:val="29"/>
        </w:rPr>
        <w:t>的数额。</w:t>
      </w:r>
    </w:p>
    <w:p>
      <w:pPr>
        <w:keepNext w:val="0"/>
        <w:keepLines w:val="0"/>
        <w:pageBreakBefore w:val="0"/>
        <w:widowControl w:val="0"/>
        <w:kinsoku w:val="0"/>
        <w:wordWrap/>
        <w:overflowPunct/>
        <w:topLinePunct w:val="0"/>
        <w:autoSpaceDE w:val="0"/>
        <w:autoSpaceDN w:val="0"/>
        <w:bidi w:val="0"/>
        <w:adjustRightInd w:val="0"/>
        <w:snapToGrid w:val="0"/>
        <w:spacing w:line="536" w:lineRule="exact"/>
        <w:ind w:firstLine="596" w:firstLineChars="200"/>
        <w:jc w:val="both"/>
        <w:textAlignment w:val="baseline"/>
        <w:rPr>
          <w:rFonts w:ascii="仿宋" w:hAnsi="仿宋" w:eastAsia="仿宋" w:cs="仿宋"/>
          <w:spacing w:val="8"/>
          <w:sz w:val="29"/>
          <w:szCs w:val="29"/>
        </w:rPr>
      </w:pPr>
      <w:r>
        <w:rPr>
          <w:rFonts w:hint="eastAsia" w:ascii="仿宋" w:hAnsi="仿宋" w:eastAsia="仿宋" w:cs="仿宋"/>
          <w:spacing w:val="4"/>
          <w:sz w:val="29"/>
          <w:szCs w:val="29"/>
        </w:rPr>
        <w:t>（六）</w:t>
      </w:r>
      <w:r>
        <w:rPr>
          <w:rFonts w:ascii="仿宋" w:hAnsi="仿宋" w:eastAsia="仿宋" w:cs="仿宋"/>
          <w:spacing w:val="8"/>
          <w:sz w:val="29"/>
          <w:szCs w:val="29"/>
        </w:rPr>
        <w:t>年初结转和结余</w:t>
      </w:r>
      <w:r>
        <w:rPr>
          <w:rFonts w:hint="eastAsia" w:ascii="仿宋" w:hAnsi="仿宋" w:eastAsia="仿宋" w:cs="仿宋"/>
          <w:spacing w:val="8"/>
          <w:sz w:val="29"/>
          <w:szCs w:val="29"/>
        </w:rPr>
        <w:t>：</w:t>
      </w:r>
      <w:r>
        <w:rPr>
          <w:rFonts w:ascii="仿宋" w:hAnsi="仿宋" w:eastAsia="仿宋" w:cs="仿宋"/>
          <w:spacing w:val="8"/>
          <w:sz w:val="29"/>
          <w:szCs w:val="29"/>
        </w:rPr>
        <w:t>填列上年全部结转和结余的资金数，包括当年结转结余资金和历年滚存结转结余资金。</w:t>
      </w:r>
    </w:p>
    <w:p>
      <w:pPr>
        <w:keepNext w:val="0"/>
        <w:keepLines w:val="0"/>
        <w:pageBreakBefore w:val="0"/>
        <w:widowControl w:val="0"/>
        <w:kinsoku w:val="0"/>
        <w:wordWrap/>
        <w:overflowPunct/>
        <w:topLinePunct w:val="0"/>
        <w:autoSpaceDE w:val="0"/>
        <w:autoSpaceDN w:val="0"/>
        <w:bidi w:val="0"/>
        <w:adjustRightInd w:val="0"/>
        <w:snapToGrid w:val="0"/>
        <w:spacing w:line="536" w:lineRule="exact"/>
        <w:ind w:firstLine="636" w:firstLineChars="200"/>
        <w:jc w:val="both"/>
        <w:textAlignment w:val="baseline"/>
        <w:rPr>
          <w:rFonts w:ascii="黑体" w:hAnsi="黑体" w:eastAsia="黑体" w:cs="黑体"/>
          <w:spacing w:val="14"/>
          <w:sz w:val="29"/>
          <w:szCs w:val="29"/>
        </w:rPr>
      </w:pPr>
      <w:r>
        <w:rPr>
          <w:rFonts w:ascii="黑体" w:hAnsi="黑体" w:eastAsia="黑体" w:cs="黑体"/>
          <w:spacing w:val="14"/>
          <w:sz w:val="29"/>
          <w:szCs w:val="29"/>
        </w:rPr>
        <w:t>二、支出科目</w:t>
      </w:r>
    </w:p>
    <w:p>
      <w:pPr>
        <w:keepNext w:val="0"/>
        <w:keepLines w:val="0"/>
        <w:pageBreakBefore w:val="0"/>
        <w:widowControl w:val="0"/>
        <w:kinsoku w:val="0"/>
        <w:wordWrap/>
        <w:overflowPunct/>
        <w:topLinePunct w:val="0"/>
        <w:autoSpaceDE w:val="0"/>
        <w:autoSpaceDN w:val="0"/>
        <w:bidi w:val="0"/>
        <w:adjustRightInd w:val="0"/>
        <w:snapToGrid w:val="0"/>
        <w:spacing w:line="536" w:lineRule="exact"/>
        <w:ind w:firstLine="596" w:firstLineChars="200"/>
        <w:jc w:val="both"/>
        <w:textAlignment w:val="baseline"/>
        <w:rPr>
          <w:rFonts w:ascii="仿宋" w:hAnsi="仿宋" w:eastAsia="仿宋" w:cs="仿宋"/>
          <w:sz w:val="29"/>
          <w:szCs w:val="29"/>
        </w:rPr>
      </w:pPr>
      <w:r>
        <w:rPr>
          <w:rFonts w:hint="eastAsia" w:ascii="仿宋" w:hAnsi="仿宋" w:eastAsia="仿宋" w:cs="仿宋"/>
          <w:spacing w:val="4"/>
          <w:sz w:val="29"/>
          <w:szCs w:val="29"/>
        </w:rPr>
        <w:t>（</w:t>
      </w:r>
      <w:r>
        <w:rPr>
          <w:rFonts w:hint="eastAsia" w:ascii="仿宋" w:hAnsi="仿宋" w:eastAsia="仿宋" w:cs="仿宋"/>
          <w:spacing w:val="4"/>
          <w:sz w:val="29"/>
          <w:szCs w:val="29"/>
          <w:lang w:val="en-US" w:eastAsia="zh-CN"/>
        </w:rPr>
        <w:t>一</w:t>
      </w:r>
      <w:r>
        <w:rPr>
          <w:rFonts w:hint="eastAsia" w:ascii="仿宋" w:hAnsi="仿宋" w:eastAsia="仿宋" w:cs="仿宋"/>
          <w:spacing w:val="4"/>
          <w:sz w:val="29"/>
          <w:szCs w:val="29"/>
        </w:rPr>
        <w:t>）</w:t>
      </w:r>
      <w:r>
        <w:rPr>
          <w:rFonts w:ascii="仿宋" w:hAnsi="仿宋" w:eastAsia="仿宋" w:cs="仿宋"/>
          <w:spacing w:val="5"/>
          <w:sz w:val="29"/>
          <w:szCs w:val="29"/>
        </w:rPr>
        <w:t>社会保障和就业支出</w:t>
      </w:r>
      <w:r>
        <w:rPr>
          <w:rFonts w:hint="eastAsia" w:ascii="仿宋" w:hAnsi="仿宋" w:eastAsia="仿宋" w:cs="仿宋"/>
          <w:spacing w:val="5"/>
          <w:sz w:val="29"/>
          <w:szCs w:val="29"/>
          <w:lang w:eastAsia="zh-CN"/>
        </w:rPr>
        <w:t>（</w:t>
      </w:r>
      <w:r>
        <w:rPr>
          <w:rFonts w:ascii="仿宋" w:hAnsi="仿宋" w:eastAsia="仿宋" w:cs="仿宋"/>
          <w:spacing w:val="5"/>
          <w:sz w:val="29"/>
          <w:szCs w:val="29"/>
        </w:rPr>
        <w:t>类</w:t>
      </w:r>
      <w:r>
        <w:rPr>
          <w:rFonts w:hint="eastAsia" w:ascii="仿宋" w:hAnsi="仿宋" w:eastAsia="仿宋" w:cs="仿宋"/>
          <w:spacing w:val="5"/>
          <w:sz w:val="29"/>
          <w:szCs w:val="29"/>
          <w:lang w:eastAsia="zh-CN"/>
        </w:rPr>
        <w:t>）</w:t>
      </w:r>
      <w:r>
        <w:rPr>
          <w:rFonts w:ascii="仿宋" w:hAnsi="仿宋" w:eastAsia="仿宋" w:cs="仿宋"/>
          <w:spacing w:val="5"/>
          <w:sz w:val="29"/>
          <w:szCs w:val="29"/>
        </w:rPr>
        <w:t>行政事业单位养老支出</w:t>
      </w:r>
      <w:r>
        <w:rPr>
          <w:rFonts w:hint="eastAsia" w:ascii="仿宋" w:hAnsi="仿宋" w:eastAsia="仿宋" w:cs="仿宋"/>
          <w:spacing w:val="5"/>
          <w:sz w:val="29"/>
          <w:szCs w:val="29"/>
          <w:lang w:eastAsia="zh-CN"/>
        </w:rPr>
        <w:t>（</w:t>
      </w:r>
      <w:r>
        <w:rPr>
          <w:rFonts w:ascii="仿宋" w:hAnsi="仿宋" w:eastAsia="仿宋" w:cs="仿宋"/>
          <w:spacing w:val="5"/>
          <w:sz w:val="29"/>
          <w:szCs w:val="29"/>
        </w:rPr>
        <w:t>款</w:t>
      </w:r>
      <w:r>
        <w:rPr>
          <w:rFonts w:hint="eastAsia" w:ascii="仿宋" w:hAnsi="仿宋" w:eastAsia="仿宋" w:cs="仿宋"/>
          <w:spacing w:val="5"/>
          <w:sz w:val="29"/>
          <w:szCs w:val="29"/>
          <w:lang w:eastAsia="zh-CN"/>
        </w:rPr>
        <w:t>）</w:t>
      </w:r>
      <w:r>
        <w:rPr>
          <w:rFonts w:ascii="仿宋" w:hAnsi="仿宋" w:eastAsia="仿宋" w:cs="仿宋"/>
          <w:spacing w:val="4"/>
          <w:sz w:val="29"/>
          <w:szCs w:val="29"/>
        </w:rPr>
        <w:t>机</w:t>
      </w:r>
      <w:r>
        <w:rPr>
          <w:rFonts w:ascii="仿宋" w:hAnsi="仿宋" w:eastAsia="仿宋" w:cs="仿宋"/>
          <w:spacing w:val="10"/>
          <w:sz w:val="29"/>
          <w:szCs w:val="29"/>
        </w:rPr>
        <w:t>关事业</w:t>
      </w:r>
      <w:r>
        <w:rPr>
          <w:rFonts w:ascii="仿宋" w:hAnsi="仿宋" w:eastAsia="仿宋" w:cs="仿宋"/>
          <w:spacing w:val="7"/>
          <w:sz w:val="29"/>
          <w:szCs w:val="29"/>
        </w:rPr>
        <w:t>单</w:t>
      </w:r>
      <w:r>
        <w:rPr>
          <w:rFonts w:ascii="仿宋" w:hAnsi="仿宋" w:eastAsia="仿宋" w:cs="仿宋"/>
          <w:spacing w:val="5"/>
          <w:sz w:val="29"/>
          <w:szCs w:val="29"/>
        </w:rPr>
        <w:t>位基本养老保险缴费支出</w:t>
      </w:r>
      <w:r>
        <w:rPr>
          <w:rFonts w:hint="eastAsia" w:ascii="仿宋" w:hAnsi="仿宋" w:eastAsia="仿宋" w:cs="仿宋"/>
          <w:spacing w:val="5"/>
          <w:sz w:val="29"/>
          <w:szCs w:val="29"/>
          <w:lang w:eastAsia="zh-CN"/>
        </w:rPr>
        <w:t>（</w:t>
      </w:r>
      <w:r>
        <w:rPr>
          <w:rFonts w:ascii="仿宋" w:hAnsi="仿宋" w:eastAsia="仿宋" w:cs="仿宋"/>
          <w:spacing w:val="5"/>
          <w:sz w:val="29"/>
          <w:szCs w:val="29"/>
        </w:rPr>
        <w:t>项</w:t>
      </w:r>
      <w:r>
        <w:rPr>
          <w:rFonts w:hint="eastAsia" w:ascii="仿宋" w:hAnsi="仿宋" w:eastAsia="仿宋" w:cs="仿宋"/>
          <w:spacing w:val="5"/>
          <w:sz w:val="29"/>
          <w:szCs w:val="29"/>
        </w:rPr>
        <w:t>）：</w:t>
      </w:r>
      <w:r>
        <w:rPr>
          <w:rFonts w:ascii="仿宋" w:hAnsi="仿宋" w:eastAsia="仿宋" w:cs="仿宋"/>
          <w:spacing w:val="5"/>
          <w:sz w:val="29"/>
          <w:szCs w:val="29"/>
        </w:rPr>
        <w:t>反映机关事业单位实</w:t>
      </w:r>
      <w:r>
        <w:rPr>
          <w:rFonts w:ascii="仿宋" w:hAnsi="仿宋" w:eastAsia="仿宋" w:cs="仿宋"/>
          <w:spacing w:val="16"/>
          <w:sz w:val="29"/>
          <w:szCs w:val="29"/>
        </w:rPr>
        <w:t>施养</w:t>
      </w:r>
      <w:r>
        <w:rPr>
          <w:rFonts w:ascii="仿宋" w:hAnsi="仿宋" w:eastAsia="仿宋" w:cs="仿宋"/>
          <w:spacing w:val="9"/>
          <w:sz w:val="29"/>
          <w:szCs w:val="29"/>
        </w:rPr>
        <w:t>老</w:t>
      </w:r>
      <w:r>
        <w:rPr>
          <w:rFonts w:ascii="仿宋" w:hAnsi="仿宋" w:eastAsia="仿宋" w:cs="仿宋"/>
          <w:spacing w:val="8"/>
          <w:sz w:val="29"/>
          <w:szCs w:val="29"/>
        </w:rPr>
        <w:t>保险制度由单位缴纳的基本养老保险费支出。</w:t>
      </w:r>
    </w:p>
    <w:p>
      <w:pPr>
        <w:keepNext w:val="0"/>
        <w:keepLines w:val="0"/>
        <w:pageBreakBefore w:val="0"/>
        <w:widowControl w:val="0"/>
        <w:kinsoku w:val="0"/>
        <w:wordWrap/>
        <w:overflowPunct/>
        <w:topLinePunct w:val="0"/>
        <w:autoSpaceDE w:val="0"/>
        <w:autoSpaceDN w:val="0"/>
        <w:bidi w:val="0"/>
        <w:adjustRightInd w:val="0"/>
        <w:snapToGrid w:val="0"/>
        <w:spacing w:line="536" w:lineRule="exact"/>
        <w:ind w:firstLine="596" w:firstLineChars="200"/>
        <w:jc w:val="both"/>
        <w:textAlignment w:val="baseline"/>
        <w:rPr>
          <w:rFonts w:ascii="仿宋" w:hAnsi="仿宋" w:eastAsia="仿宋" w:cs="仿宋"/>
          <w:sz w:val="29"/>
          <w:szCs w:val="29"/>
        </w:rPr>
      </w:pPr>
      <w:r>
        <w:rPr>
          <w:rFonts w:hint="eastAsia" w:ascii="仿宋" w:hAnsi="仿宋" w:eastAsia="仿宋" w:cs="仿宋"/>
          <w:spacing w:val="4"/>
          <w:sz w:val="29"/>
          <w:szCs w:val="29"/>
          <w:lang w:eastAsia="zh-CN"/>
        </w:rPr>
        <w:t>（</w:t>
      </w:r>
      <w:r>
        <w:rPr>
          <w:rFonts w:hint="eastAsia" w:ascii="仿宋" w:hAnsi="仿宋" w:eastAsia="仿宋" w:cs="仿宋"/>
          <w:spacing w:val="4"/>
          <w:sz w:val="29"/>
          <w:szCs w:val="29"/>
          <w:lang w:val="en-US" w:eastAsia="zh-CN"/>
        </w:rPr>
        <w:t>二</w:t>
      </w:r>
      <w:r>
        <w:rPr>
          <w:rFonts w:hint="eastAsia" w:ascii="仿宋" w:hAnsi="仿宋" w:eastAsia="仿宋" w:cs="仿宋"/>
          <w:spacing w:val="4"/>
          <w:sz w:val="29"/>
          <w:szCs w:val="29"/>
        </w:rPr>
        <w:t>）</w:t>
      </w:r>
      <w:r>
        <w:rPr>
          <w:rFonts w:ascii="仿宋" w:hAnsi="仿宋" w:eastAsia="仿宋" w:cs="仿宋"/>
          <w:spacing w:val="8"/>
          <w:sz w:val="29"/>
          <w:szCs w:val="29"/>
        </w:rPr>
        <w:t>卫生健康</w:t>
      </w:r>
      <w:r>
        <w:rPr>
          <w:rFonts w:ascii="仿宋" w:hAnsi="仿宋" w:eastAsia="仿宋" w:cs="仿宋"/>
          <w:spacing w:val="4"/>
          <w:sz w:val="29"/>
          <w:szCs w:val="29"/>
        </w:rPr>
        <w:t>支出</w:t>
      </w:r>
      <w:r>
        <w:rPr>
          <w:rFonts w:hint="eastAsia" w:ascii="仿宋" w:hAnsi="仿宋" w:eastAsia="仿宋" w:cs="仿宋"/>
          <w:spacing w:val="4"/>
          <w:sz w:val="29"/>
          <w:szCs w:val="29"/>
          <w:lang w:eastAsia="zh-CN"/>
        </w:rPr>
        <w:t>（</w:t>
      </w:r>
      <w:r>
        <w:rPr>
          <w:rFonts w:ascii="仿宋" w:hAnsi="仿宋" w:eastAsia="仿宋" w:cs="仿宋"/>
          <w:spacing w:val="4"/>
          <w:sz w:val="29"/>
          <w:szCs w:val="29"/>
        </w:rPr>
        <w:t>类</w:t>
      </w:r>
      <w:r>
        <w:rPr>
          <w:rFonts w:hint="eastAsia" w:ascii="仿宋" w:hAnsi="仿宋" w:eastAsia="仿宋" w:cs="仿宋"/>
          <w:spacing w:val="4"/>
          <w:sz w:val="29"/>
          <w:szCs w:val="29"/>
          <w:lang w:eastAsia="zh-CN"/>
        </w:rPr>
        <w:t>）</w:t>
      </w:r>
      <w:r>
        <w:rPr>
          <w:rFonts w:ascii="仿宋" w:hAnsi="仿宋" w:eastAsia="仿宋" w:cs="仿宋"/>
          <w:spacing w:val="4"/>
          <w:sz w:val="29"/>
          <w:szCs w:val="29"/>
        </w:rPr>
        <w:t>公立医院</w:t>
      </w:r>
      <w:r>
        <w:rPr>
          <w:rFonts w:hint="eastAsia" w:ascii="仿宋" w:hAnsi="仿宋" w:eastAsia="仿宋" w:cs="仿宋"/>
          <w:spacing w:val="4"/>
          <w:sz w:val="29"/>
          <w:szCs w:val="29"/>
          <w:lang w:eastAsia="zh-CN"/>
        </w:rPr>
        <w:t>（</w:t>
      </w:r>
      <w:r>
        <w:rPr>
          <w:rFonts w:ascii="仿宋" w:hAnsi="仿宋" w:eastAsia="仿宋" w:cs="仿宋"/>
          <w:spacing w:val="4"/>
          <w:sz w:val="29"/>
          <w:szCs w:val="29"/>
        </w:rPr>
        <w:t>款</w:t>
      </w:r>
      <w:r>
        <w:rPr>
          <w:rFonts w:hint="eastAsia" w:ascii="仿宋" w:hAnsi="仿宋" w:eastAsia="仿宋" w:cs="仿宋"/>
          <w:spacing w:val="4"/>
          <w:sz w:val="29"/>
          <w:szCs w:val="29"/>
          <w:lang w:eastAsia="zh-CN"/>
        </w:rPr>
        <w:t>）</w:t>
      </w:r>
      <w:r>
        <w:rPr>
          <w:rFonts w:ascii="仿宋" w:hAnsi="仿宋" w:eastAsia="仿宋" w:cs="仿宋"/>
          <w:spacing w:val="4"/>
          <w:sz w:val="29"/>
          <w:szCs w:val="29"/>
        </w:rPr>
        <w:t>综合医院</w:t>
      </w:r>
      <w:r>
        <w:rPr>
          <w:rFonts w:hint="eastAsia" w:ascii="仿宋" w:hAnsi="仿宋" w:eastAsia="仿宋" w:cs="仿宋"/>
          <w:spacing w:val="4"/>
          <w:sz w:val="29"/>
          <w:szCs w:val="29"/>
          <w:lang w:eastAsia="zh-CN"/>
        </w:rPr>
        <w:t>（</w:t>
      </w:r>
      <w:r>
        <w:rPr>
          <w:rFonts w:ascii="仿宋" w:hAnsi="仿宋" w:eastAsia="仿宋" w:cs="仿宋"/>
          <w:spacing w:val="4"/>
          <w:sz w:val="29"/>
          <w:szCs w:val="29"/>
        </w:rPr>
        <w:t>项</w:t>
      </w:r>
      <w:r>
        <w:rPr>
          <w:rFonts w:hint="eastAsia" w:ascii="仿宋" w:hAnsi="仿宋" w:eastAsia="仿宋" w:cs="仿宋"/>
          <w:spacing w:val="4"/>
          <w:sz w:val="29"/>
          <w:szCs w:val="29"/>
          <w:lang w:eastAsia="zh-CN"/>
        </w:rPr>
        <w:t>）</w:t>
      </w:r>
      <w:r>
        <w:rPr>
          <w:rFonts w:hint="eastAsia" w:ascii="仿宋" w:hAnsi="仿宋" w:eastAsia="仿宋" w:cs="仿宋"/>
          <w:spacing w:val="4"/>
          <w:sz w:val="29"/>
          <w:szCs w:val="29"/>
        </w:rPr>
        <w:t>：</w:t>
      </w:r>
      <w:r>
        <w:rPr>
          <w:rFonts w:ascii="仿宋" w:hAnsi="仿宋" w:eastAsia="仿宋" w:cs="仿宋"/>
          <w:spacing w:val="4"/>
          <w:sz w:val="29"/>
          <w:szCs w:val="29"/>
        </w:rPr>
        <w:t>反映</w:t>
      </w:r>
      <w:r>
        <w:rPr>
          <w:rFonts w:ascii="仿宋" w:hAnsi="仿宋" w:eastAsia="仿宋" w:cs="仿宋"/>
          <w:spacing w:val="10"/>
          <w:sz w:val="29"/>
          <w:szCs w:val="29"/>
        </w:rPr>
        <w:t>卫生健康</w:t>
      </w:r>
      <w:r>
        <w:rPr>
          <w:rFonts w:ascii="仿宋" w:hAnsi="仿宋" w:eastAsia="仿宋" w:cs="仿宋"/>
          <w:spacing w:val="6"/>
          <w:sz w:val="29"/>
          <w:szCs w:val="29"/>
        </w:rPr>
        <w:t>、</w:t>
      </w:r>
      <w:r>
        <w:rPr>
          <w:rFonts w:ascii="仿宋" w:hAnsi="仿宋" w:eastAsia="仿宋" w:cs="仿宋"/>
          <w:spacing w:val="5"/>
          <w:sz w:val="29"/>
          <w:szCs w:val="29"/>
        </w:rPr>
        <w:t>中医部门所属的城市综合性医院、独立门诊、教学医</w:t>
      </w:r>
      <w:r>
        <w:rPr>
          <w:rFonts w:ascii="仿宋" w:hAnsi="仿宋" w:eastAsia="仿宋" w:cs="仿宋"/>
          <w:spacing w:val="11"/>
          <w:sz w:val="29"/>
          <w:szCs w:val="29"/>
        </w:rPr>
        <w:t>院</w:t>
      </w:r>
      <w:r>
        <w:rPr>
          <w:rFonts w:ascii="仿宋" w:hAnsi="仿宋" w:eastAsia="仿宋" w:cs="仿宋"/>
          <w:spacing w:val="7"/>
          <w:sz w:val="29"/>
          <w:szCs w:val="29"/>
        </w:rPr>
        <w:t>、疗养院和县医院的支出。</w:t>
      </w:r>
    </w:p>
    <w:p>
      <w:pPr>
        <w:keepNext w:val="0"/>
        <w:keepLines w:val="0"/>
        <w:pageBreakBefore w:val="0"/>
        <w:widowControl w:val="0"/>
        <w:kinsoku w:val="0"/>
        <w:wordWrap/>
        <w:overflowPunct/>
        <w:topLinePunct w:val="0"/>
        <w:autoSpaceDE w:val="0"/>
        <w:autoSpaceDN w:val="0"/>
        <w:bidi w:val="0"/>
        <w:adjustRightInd w:val="0"/>
        <w:snapToGrid w:val="0"/>
        <w:spacing w:line="536" w:lineRule="exact"/>
        <w:ind w:firstLine="532" w:firstLineChars="200"/>
        <w:jc w:val="both"/>
        <w:textAlignment w:val="baseline"/>
      </w:pPr>
      <w:r>
        <w:rPr>
          <w:rFonts w:ascii="仿宋" w:hAnsi="仿宋" w:eastAsia="仿宋" w:cs="仿宋"/>
          <w:spacing w:val="-12"/>
          <w:sz w:val="29"/>
          <w:szCs w:val="29"/>
        </w:rPr>
        <w:t>卫生健康支出</w:t>
      </w:r>
      <w:r>
        <w:rPr>
          <w:rFonts w:hint="eastAsia" w:ascii="仿宋" w:hAnsi="仿宋" w:eastAsia="仿宋" w:cs="仿宋"/>
          <w:spacing w:val="-12"/>
          <w:sz w:val="29"/>
          <w:szCs w:val="29"/>
          <w:lang w:eastAsia="zh-CN"/>
        </w:rPr>
        <w:t>（</w:t>
      </w:r>
      <w:r>
        <w:rPr>
          <w:rFonts w:ascii="仿宋" w:hAnsi="仿宋" w:eastAsia="仿宋" w:cs="仿宋"/>
          <w:spacing w:val="-12"/>
          <w:sz w:val="29"/>
          <w:szCs w:val="29"/>
        </w:rPr>
        <w:t>类</w:t>
      </w:r>
      <w:r>
        <w:rPr>
          <w:rFonts w:hint="eastAsia" w:ascii="仿宋" w:hAnsi="仿宋" w:eastAsia="仿宋" w:cs="仿宋"/>
          <w:spacing w:val="-12"/>
          <w:sz w:val="29"/>
          <w:szCs w:val="29"/>
          <w:lang w:eastAsia="zh-CN"/>
        </w:rPr>
        <w:t>）</w:t>
      </w:r>
      <w:r>
        <w:rPr>
          <w:rFonts w:ascii="仿宋" w:hAnsi="仿宋" w:eastAsia="仿宋" w:cs="仿宋"/>
          <w:spacing w:val="-12"/>
          <w:sz w:val="29"/>
          <w:szCs w:val="29"/>
        </w:rPr>
        <w:t>行政事业单位医疗</w:t>
      </w:r>
      <w:r>
        <w:rPr>
          <w:rFonts w:hint="eastAsia" w:ascii="仿宋" w:hAnsi="仿宋" w:eastAsia="仿宋" w:cs="仿宋"/>
          <w:spacing w:val="-12"/>
          <w:sz w:val="29"/>
          <w:szCs w:val="29"/>
          <w:lang w:eastAsia="zh-CN"/>
        </w:rPr>
        <w:t>（</w:t>
      </w:r>
      <w:r>
        <w:rPr>
          <w:rFonts w:ascii="仿宋" w:hAnsi="仿宋" w:eastAsia="仿宋" w:cs="仿宋"/>
          <w:spacing w:val="-12"/>
          <w:sz w:val="29"/>
          <w:szCs w:val="29"/>
        </w:rPr>
        <w:t>款</w:t>
      </w:r>
      <w:r>
        <w:rPr>
          <w:rFonts w:hint="eastAsia" w:ascii="仿宋" w:hAnsi="仿宋" w:eastAsia="仿宋" w:cs="仿宋"/>
          <w:spacing w:val="-12"/>
          <w:sz w:val="29"/>
          <w:szCs w:val="29"/>
          <w:lang w:eastAsia="zh-CN"/>
        </w:rPr>
        <w:t>）</w:t>
      </w:r>
      <w:r>
        <w:rPr>
          <w:rFonts w:ascii="仿宋" w:hAnsi="仿宋" w:eastAsia="仿宋" w:cs="仿宋"/>
          <w:spacing w:val="-12"/>
          <w:sz w:val="29"/>
          <w:szCs w:val="29"/>
        </w:rPr>
        <w:t>事业单位医疗</w:t>
      </w:r>
      <w:r>
        <w:rPr>
          <w:rFonts w:hint="eastAsia" w:ascii="仿宋" w:hAnsi="仿宋" w:eastAsia="仿宋" w:cs="仿宋"/>
          <w:spacing w:val="-12"/>
          <w:sz w:val="29"/>
          <w:szCs w:val="29"/>
          <w:lang w:eastAsia="zh-CN"/>
        </w:rPr>
        <w:t>（</w:t>
      </w:r>
      <w:r>
        <w:rPr>
          <w:rFonts w:ascii="仿宋" w:hAnsi="仿宋" w:eastAsia="仿宋" w:cs="仿宋"/>
          <w:spacing w:val="-12"/>
          <w:sz w:val="29"/>
          <w:szCs w:val="29"/>
        </w:rPr>
        <w:t>项</w:t>
      </w:r>
      <w:r>
        <w:rPr>
          <w:rFonts w:hint="eastAsia" w:ascii="仿宋" w:hAnsi="仿宋" w:eastAsia="仿宋" w:cs="仿宋"/>
          <w:spacing w:val="-12"/>
          <w:sz w:val="29"/>
          <w:szCs w:val="29"/>
          <w:lang w:eastAsia="zh-CN"/>
        </w:rPr>
        <w:t>）</w:t>
      </w:r>
      <w:r>
        <w:rPr>
          <w:rFonts w:hint="eastAsia" w:ascii="仿宋" w:hAnsi="仿宋" w:eastAsia="仿宋" w:cs="仿宋"/>
          <w:spacing w:val="-12"/>
          <w:sz w:val="29"/>
          <w:szCs w:val="29"/>
        </w:rPr>
        <w:t>：</w:t>
      </w:r>
      <w:r>
        <w:rPr>
          <w:rFonts w:ascii="仿宋" w:hAnsi="仿宋" w:eastAsia="仿宋" w:cs="仿宋"/>
          <w:spacing w:val="-12"/>
          <w:sz w:val="29"/>
          <w:szCs w:val="29"/>
        </w:rPr>
        <w:t>反映财政部门集中安排的事业单位基本医疗保险缴费经</w:t>
      </w:r>
      <w:r>
        <w:rPr>
          <w:rFonts w:ascii="仿宋" w:hAnsi="仿宋" w:eastAsia="仿宋" w:cs="仿宋"/>
          <w:spacing w:val="10"/>
          <w:sz w:val="29"/>
          <w:szCs w:val="29"/>
        </w:rPr>
        <w:t>费，未</w:t>
      </w:r>
      <w:r>
        <w:rPr>
          <w:rFonts w:ascii="仿宋" w:hAnsi="仿宋" w:eastAsia="仿宋" w:cs="仿宋"/>
          <w:spacing w:val="6"/>
          <w:sz w:val="29"/>
          <w:szCs w:val="29"/>
        </w:rPr>
        <w:t>参</w:t>
      </w:r>
      <w:r>
        <w:rPr>
          <w:rFonts w:ascii="仿宋" w:hAnsi="仿宋" w:eastAsia="仿宋" w:cs="仿宋"/>
          <w:spacing w:val="5"/>
          <w:sz w:val="29"/>
          <w:szCs w:val="29"/>
        </w:rPr>
        <w:t>加医疗保险的事业单位的公费医疗经费，按国家规定享</w:t>
      </w:r>
      <w:r>
        <w:rPr>
          <w:rFonts w:ascii="仿宋" w:hAnsi="仿宋" w:eastAsia="仿宋" w:cs="仿宋"/>
          <w:spacing w:val="12"/>
          <w:sz w:val="29"/>
          <w:szCs w:val="29"/>
        </w:rPr>
        <w:t>受</w:t>
      </w:r>
      <w:r>
        <w:rPr>
          <w:rFonts w:ascii="仿宋" w:hAnsi="仿宋" w:eastAsia="仿宋" w:cs="仿宋"/>
          <w:spacing w:val="8"/>
          <w:sz w:val="29"/>
          <w:szCs w:val="29"/>
        </w:rPr>
        <w:t>离</w:t>
      </w:r>
      <w:r>
        <w:rPr>
          <w:rFonts w:ascii="仿宋" w:hAnsi="仿宋" w:eastAsia="仿宋" w:cs="仿宋"/>
          <w:spacing w:val="6"/>
          <w:sz w:val="29"/>
          <w:szCs w:val="29"/>
        </w:rPr>
        <w:t>休人员待遇的医疗经费。</w:t>
      </w:r>
    </w:p>
    <w:p>
      <w:pPr>
        <w:keepNext w:val="0"/>
        <w:keepLines w:val="0"/>
        <w:pageBreakBefore w:val="0"/>
        <w:widowControl w:val="0"/>
        <w:tabs>
          <w:tab w:val="left" w:pos="182"/>
        </w:tabs>
        <w:kinsoku w:val="0"/>
        <w:wordWrap/>
        <w:overflowPunct/>
        <w:topLinePunct w:val="0"/>
        <w:autoSpaceDE w:val="0"/>
        <w:autoSpaceDN w:val="0"/>
        <w:bidi w:val="0"/>
        <w:adjustRightInd w:val="0"/>
        <w:snapToGrid w:val="0"/>
        <w:spacing w:line="536" w:lineRule="exact"/>
        <w:ind w:firstLine="596" w:firstLineChars="200"/>
        <w:jc w:val="both"/>
        <w:textAlignment w:val="baseline"/>
        <w:rPr>
          <w:rFonts w:ascii="仿宋" w:hAnsi="仿宋" w:eastAsia="仿宋" w:cs="仿宋"/>
          <w:sz w:val="29"/>
          <w:szCs w:val="29"/>
        </w:rPr>
      </w:pPr>
      <w:r>
        <w:rPr>
          <w:rFonts w:hint="eastAsia" w:ascii="仿宋" w:hAnsi="仿宋" w:eastAsia="仿宋" w:cs="仿宋"/>
          <w:spacing w:val="4"/>
          <w:sz w:val="29"/>
          <w:szCs w:val="29"/>
        </w:rPr>
        <w:t>（</w:t>
      </w:r>
      <w:r>
        <w:rPr>
          <w:rFonts w:hint="eastAsia" w:ascii="仿宋" w:hAnsi="仿宋" w:eastAsia="仿宋" w:cs="仿宋"/>
          <w:spacing w:val="4"/>
          <w:sz w:val="29"/>
          <w:szCs w:val="29"/>
          <w:lang w:val="en-US" w:eastAsia="zh-CN"/>
        </w:rPr>
        <w:t>三</w:t>
      </w:r>
      <w:r>
        <w:rPr>
          <w:rFonts w:hint="eastAsia" w:ascii="仿宋" w:hAnsi="仿宋" w:eastAsia="仿宋" w:cs="仿宋"/>
          <w:spacing w:val="4"/>
          <w:sz w:val="29"/>
          <w:szCs w:val="29"/>
        </w:rPr>
        <w:t>）</w:t>
      </w:r>
      <w:r>
        <w:rPr>
          <w:rFonts w:ascii="仿宋" w:hAnsi="仿宋" w:eastAsia="仿宋" w:cs="仿宋"/>
          <w:spacing w:val="9"/>
          <w:sz w:val="29"/>
          <w:szCs w:val="29"/>
        </w:rPr>
        <w:t>住房保障支出</w:t>
      </w:r>
      <w:r>
        <w:rPr>
          <w:rFonts w:hint="eastAsia" w:ascii="仿宋" w:hAnsi="仿宋" w:eastAsia="仿宋" w:cs="仿宋"/>
          <w:spacing w:val="9"/>
          <w:sz w:val="29"/>
          <w:szCs w:val="29"/>
          <w:lang w:eastAsia="zh-CN"/>
        </w:rPr>
        <w:t>（</w:t>
      </w:r>
      <w:r>
        <w:rPr>
          <w:rFonts w:ascii="仿宋" w:hAnsi="仿宋" w:eastAsia="仿宋" w:cs="仿宋"/>
          <w:spacing w:val="9"/>
          <w:sz w:val="29"/>
          <w:szCs w:val="29"/>
        </w:rPr>
        <w:t>类</w:t>
      </w:r>
      <w:r>
        <w:rPr>
          <w:rFonts w:hint="eastAsia" w:ascii="仿宋" w:hAnsi="仿宋" w:eastAsia="仿宋" w:cs="仿宋"/>
          <w:spacing w:val="9"/>
          <w:sz w:val="29"/>
          <w:szCs w:val="29"/>
        </w:rPr>
        <w:t>）</w:t>
      </w:r>
      <w:r>
        <w:rPr>
          <w:rFonts w:ascii="仿宋" w:hAnsi="仿宋" w:eastAsia="仿宋" w:cs="仿宋"/>
          <w:spacing w:val="9"/>
          <w:sz w:val="29"/>
          <w:szCs w:val="29"/>
        </w:rPr>
        <w:t>住房改革支出</w:t>
      </w:r>
      <w:r>
        <w:rPr>
          <w:rFonts w:hint="eastAsia" w:ascii="仿宋" w:hAnsi="仿宋" w:eastAsia="仿宋" w:cs="仿宋"/>
          <w:spacing w:val="9"/>
          <w:sz w:val="29"/>
          <w:szCs w:val="29"/>
          <w:lang w:eastAsia="zh-CN"/>
        </w:rPr>
        <w:t>（</w:t>
      </w:r>
      <w:r>
        <w:rPr>
          <w:rFonts w:ascii="仿宋" w:hAnsi="仿宋" w:eastAsia="仿宋" w:cs="仿宋"/>
          <w:spacing w:val="9"/>
          <w:sz w:val="29"/>
          <w:szCs w:val="29"/>
        </w:rPr>
        <w:t>款</w:t>
      </w:r>
      <w:r>
        <w:rPr>
          <w:rFonts w:hint="eastAsia" w:ascii="仿宋" w:hAnsi="仿宋" w:eastAsia="仿宋" w:cs="仿宋"/>
          <w:spacing w:val="9"/>
          <w:sz w:val="29"/>
          <w:szCs w:val="29"/>
          <w:lang w:eastAsia="zh-CN"/>
        </w:rPr>
        <w:t>）</w:t>
      </w:r>
      <w:r>
        <w:rPr>
          <w:rFonts w:ascii="仿宋" w:hAnsi="仿宋" w:eastAsia="仿宋" w:cs="仿宋"/>
          <w:spacing w:val="9"/>
          <w:sz w:val="29"/>
          <w:szCs w:val="29"/>
        </w:rPr>
        <w:t>住房公积金</w:t>
      </w:r>
      <w:r>
        <w:rPr>
          <w:rFonts w:hint="eastAsia" w:ascii="仿宋" w:hAnsi="仿宋" w:eastAsia="仿宋" w:cs="仿宋"/>
          <w:spacing w:val="9"/>
          <w:sz w:val="29"/>
          <w:szCs w:val="29"/>
          <w:lang w:eastAsia="zh-CN"/>
        </w:rPr>
        <w:t>（</w:t>
      </w:r>
      <w:r>
        <w:rPr>
          <w:rFonts w:ascii="仿宋" w:hAnsi="仿宋" w:eastAsia="仿宋" w:cs="仿宋"/>
          <w:spacing w:val="10"/>
          <w:sz w:val="29"/>
          <w:szCs w:val="29"/>
        </w:rPr>
        <w:t>项</w:t>
      </w:r>
      <w:r>
        <w:rPr>
          <w:rFonts w:hint="eastAsia" w:ascii="仿宋" w:hAnsi="仿宋" w:eastAsia="仿宋" w:cs="仿宋"/>
          <w:spacing w:val="10"/>
          <w:sz w:val="29"/>
          <w:szCs w:val="29"/>
        </w:rPr>
        <w:t>）：</w:t>
      </w:r>
      <w:r>
        <w:rPr>
          <w:rFonts w:ascii="仿宋" w:hAnsi="仿宋" w:eastAsia="仿宋" w:cs="仿宋"/>
          <w:spacing w:val="5"/>
          <w:sz w:val="29"/>
          <w:szCs w:val="29"/>
        </w:rPr>
        <w:t>反映行政事业单位按人力资源和社会保障部、财政部规</w:t>
      </w:r>
      <w:r>
        <w:rPr>
          <w:rFonts w:ascii="仿宋" w:hAnsi="仿宋" w:eastAsia="仿宋" w:cs="仿宋"/>
          <w:spacing w:val="17"/>
          <w:sz w:val="29"/>
          <w:szCs w:val="29"/>
        </w:rPr>
        <w:t>定的基本工资和津贴补贴以及规定比例为职工缴纳的住房公</w:t>
      </w:r>
      <w:r>
        <w:rPr>
          <w:rFonts w:ascii="仿宋" w:hAnsi="仿宋" w:eastAsia="仿宋" w:cs="仿宋"/>
          <w:spacing w:val="14"/>
          <w:sz w:val="29"/>
          <w:szCs w:val="29"/>
        </w:rPr>
        <w:t>积</w:t>
      </w:r>
      <w:r>
        <w:rPr>
          <w:rFonts w:ascii="仿宋" w:hAnsi="仿宋" w:eastAsia="仿宋" w:cs="仿宋"/>
          <w:spacing w:val="-5"/>
          <w:sz w:val="29"/>
          <w:szCs w:val="29"/>
        </w:rPr>
        <w:t>金。</w:t>
      </w:r>
    </w:p>
    <w:p>
      <w:pPr>
        <w:keepNext w:val="0"/>
        <w:keepLines w:val="0"/>
        <w:pageBreakBefore w:val="0"/>
        <w:widowControl w:val="0"/>
        <w:kinsoku w:val="0"/>
        <w:wordWrap/>
        <w:overflowPunct/>
        <w:topLinePunct w:val="0"/>
        <w:autoSpaceDE w:val="0"/>
        <w:autoSpaceDN w:val="0"/>
        <w:bidi w:val="0"/>
        <w:adjustRightInd w:val="0"/>
        <w:snapToGrid w:val="0"/>
        <w:spacing w:line="536" w:lineRule="exact"/>
        <w:ind w:firstLine="636" w:firstLineChars="200"/>
        <w:jc w:val="both"/>
        <w:textAlignment w:val="baseline"/>
        <w:rPr>
          <w:rFonts w:ascii="黑体" w:hAnsi="黑体" w:eastAsia="黑体" w:cs="黑体"/>
          <w:spacing w:val="14"/>
          <w:sz w:val="29"/>
          <w:szCs w:val="29"/>
        </w:rPr>
      </w:pPr>
      <w:r>
        <w:rPr>
          <w:rFonts w:ascii="黑体" w:hAnsi="黑体" w:eastAsia="黑体" w:cs="黑体"/>
          <w:spacing w:val="14"/>
          <w:sz w:val="29"/>
          <w:szCs w:val="29"/>
        </w:rPr>
        <w:t>三</w:t>
      </w:r>
      <w:r>
        <w:rPr>
          <w:rFonts w:hint="eastAsia" w:ascii="黑体" w:hAnsi="黑体" w:eastAsia="黑体" w:cs="黑体"/>
          <w:spacing w:val="14"/>
          <w:sz w:val="29"/>
          <w:szCs w:val="29"/>
        </w:rPr>
        <w:t>、</w:t>
      </w:r>
      <w:r>
        <w:rPr>
          <w:rFonts w:ascii="黑体" w:hAnsi="黑体" w:eastAsia="黑体" w:cs="黑体"/>
          <w:spacing w:val="14"/>
          <w:sz w:val="29"/>
          <w:szCs w:val="29"/>
        </w:rPr>
        <w:t>“三公”经费支出</w:t>
      </w:r>
    </w:p>
    <w:p>
      <w:pPr>
        <w:keepNext w:val="0"/>
        <w:keepLines w:val="0"/>
        <w:pageBreakBefore w:val="0"/>
        <w:widowControl w:val="0"/>
        <w:tabs>
          <w:tab w:val="left" w:pos="182"/>
        </w:tabs>
        <w:kinsoku w:val="0"/>
        <w:wordWrap/>
        <w:overflowPunct/>
        <w:topLinePunct w:val="0"/>
        <w:autoSpaceDE w:val="0"/>
        <w:autoSpaceDN w:val="0"/>
        <w:bidi w:val="0"/>
        <w:adjustRightInd w:val="0"/>
        <w:snapToGrid w:val="0"/>
        <w:spacing w:line="536" w:lineRule="exact"/>
        <w:ind w:firstLine="620" w:firstLineChars="200"/>
        <w:jc w:val="both"/>
        <w:textAlignment w:val="baseline"/>
        <w:rPr>
          <w:rFonts w:ascii="仿宋" w:hAnsi="仿宋" w:eastAsia="仿宋" w:cs="仿宋"/>
          <w:sz w:val="29"/>
          <w:szCs w:val="29"/>
        </w:rPr>
      </w:pPr>
      <w:r>
        <w:rPr>
          <w:rFonts w:ascii="仿宋" w:hAnsi="仿宋" w:eastAsia="仿宋" w:cs="仿宋"/>
          <w:spacing w:val="10"/>
          <w:sz w:val="29"/>
          <w:szCs w:val="29"/>
        </w:rPr>
        <w:t>一般</w:t>
      </w:r>
      <w:r>
        <w:rPr>
          <w:rFonts w:ascii="仿宋" w:hAnsi="仿宋" w:eastAsia="仿宋" w:cs="仿宋"/>
          <w:spacing w:val="6"/>
          <w:sz w:val="29"/>
          <w:szCs w:val="29"/>
        </w:rPr>
        <w:t>公</w:t>
      </w:r>
      <w:r>
        <w:rPr>
          <w:rFonts w:ascii="仿宋" w:hAnsi="仿宋" w:eastAsia="仿宋" w:cs="仿宋"/>
          <w:spacing w:val="5"/>
          <w:sz w:val="29"/>
          <w:szCs w:val="29"/>
        </w:rPr>
        <w:t>共预算“三公”经费，是指部门用财政拨款安排的因</w:t>
      </w:r>
      <w:r>
        <w:rPr>
          <w:rFonts w:ascii="仿宋" w:hAnsi="仿宋" w:eastAsia="仿宋" w:cs="仿宋"/>
          <w:spacing w:val="12"/>
          <w:sz w:val="29"/>
          <w:szCs w:val="29"/>
        </w:rPr>
        <w:t>公出</w:t>
      </w:r>
      <w:r>
        <w:rPr>
          <w:rFonts w:ascii="仿宋" w:hAnsi="仿宋" w:eastAsia="仿宋" w:cs="仿宋"/>
          <w:spacing w:val="7"/>
          <w:sz w:val="29"/>
          <w:szCs w:val="29"/>
        </w:rPr>
        <w:t>国</w:t>
      </w:r>
      <w:r>
        <w:rPr>
          <w:rFonts w:hint="eastAsia" w:ascii="仿宋" w:hAnsi="仿宋" w:eastAsia="仿宋" w:cs="仿宋"/>
          <w:spacing w:val="7"/>
          <w:sz w:val="29"/>
          <w:szCs w:val="29"/>
          <w:lang w:eastAsia="zh-CN"/>
        </w:rPr>
        <w:t>（</w:t>
      </w:r>
      <w:r>
        <w:rPr>
          <w:rFonts w:ascii="仿宋" w:hAnsi="仿宋" w:eastAsia="仿宋" w:cs="仿宋"/>
          <w:spacing w:val="6"/>
          <w:sz w:val="29"/>
          <w:szCs w:val="29"/>
        </w:rPr>
        <w:t>境</w:t>
      </w:r>
      <w:r>
        <w:rPr>
          <w:rFonts w:hint="eastAsia" w:ascii="仿宋" w:hAnsi="仿宋" w:eastAsia="仿宋" w:cs="仿宋"/>
          <w:spacing w:val="6"/>
          <w:sz w:val="29"/>
          <w:szCs w:val="29"/>
          <w:lang w:eastAsia="zh-CN"/>
        </w:rPr>
        <w:t>）</w:t>
      </w:r>
      <w:r>
        <w:rPr>
          <w:rFonts w:ascii="仿宋" w:hAnsi="仿宋" w:eastAsia="仿宋" w:cs="仿宋"/>
          <w:spacing w:val="6"/>
          <w:sz w:val="29"/>
          <w:szCs w:val="29"/>
        </w:rPr>
        <w:t>费、公务用车购置及运行费和公务接待费。其中，</w:t>
      </w:r>
      <w:r>
        <w:rPr>
          <w:rFonts w:ascii="仿宋" w:hAnsi="仿宋" w:eastAsia="仿宋" w:cs="仿宋"/>
          <w:spacing w:val="10"/>
          <w:sz w:val="29"/>
          <w:szCs w:val="29"/>
        </w:rPr>
        <w:t>因</w:t>
      </w:r>
      <w:r>
        <w:rPr>
          <w:rFonts w:ascii="仿宋" w:hAnsi="仿宋" w:eastAsia="仿宋" w:cs="仿宋"/>
          <w:spacing w:val="6"/>
          <w:sz w:val="29"/>
          <w:szCs w:val="29"/>
        </w:rPr>
        <w:t>公</w:t>
      </w:r>
      <w:r>
        <w:rPr>
          <w:rFonts w:ascii="仿宋" w:hAnsi="仿宋" w:eastAsia="仿宋" w:cs="仿宋"/>
          <w:spacing w:val="5"/>
          <w:sz w:val="29"/>
          <w:szCs w:val="29"/>
        </w:rPr>
        <w:t>出国</w:t>
      </w:r>
      <w:r>
        <w:rPr>
          <w:rFonts w:hint="eastAsia" w:ascii="仿宋" w:hAnsi="仿宋" w:eastAsia="仿宋" w:cs="仿宋"/>
          <w:spacing w:val="5"/>
          <w:sz w:val="29"/>
          <w:szCs w:val="29"/>
          <w:lang w:eastAsia="zh-CN"/>
        </w:rPr>
        <w:t>（</w:t>
      </w:r>
      <w:r>
        <w:rPr>
          <w:rFonts w:ascii="仿宋" w:hAnsi="仿宋" w:eastAsia="仿宋" w:cs="仿宋"/>
          <w:spacing w:val="5"/>
          <w:sz w:val="29"/>
          <w:szCs w:val="29"/>
        </w:rPr>
        <w:t>境</w:t>
      </w:r>
      <w:r>
        <w:rPr>
          <w:rFonts w:hint="eastAsia" w:ascii="仿宋" w:hAnsi="仿宋" w:eastAsia="仿宋" w:cs="仿宋"/>
          <w:spacing w:val="5"/>
          <w:sz w:val="29"/>
          <w:szCs w:val="29"/>
          <w:lang w:eastAsia="zh-CN"/>
        </w:rPr>
        <w:t>）</w:t>
      </w:r>
      <w:r>
        <w:rPr>
          <w:rFonts w:ascii="仿宋" w:hAnsi="仿宋" w:eastAsia="仿宋" w:cs="仿宋"/>
          <w:spacing w:val="5"/>
          <w:sz w:val="29"/>
          <w:szCs w:val="29"/>
        </w:rPr>
        <w:t>费反映单位公务出国</w:t>
      </w:r>
      <w:r>
        <w:rPr>
          <w:rFonts w:hint="eastAsia" w:ascii="仿宋" w:hAnsi="仿宋" w:eastAsia="仿宋" w:cs="仿宋"/>
          <w:spacing w:val="5"/>
          <w:sz w:val="29"/>
          <w:szCs w:val="29"/>
          <w:lang w:eastAsia="zh-CN"/>
        </w:rPr>
        <w:t>（</w:t>
      </w:r>
      <w:r>
        <w:rPr>
          <w:rFonts w:ascii="仿宋" w:hAnsi="仿宋" w:eastAsia="仿宋" w:cs="仿宋"/>
          <w:spacing w:val="5"/>
          <w:sz w:val="29"/>
          <w:szCs w:val="29"/>
        </w:rPr>
        <w:t>境</w:t>
      </w:r>
      <w:r>
        <w:rPr>
          <w:rFonts w:hint="eastAsia" w:ascii="仿宋" w:hAnsi="仿宋" w:eastAsia="仿宋" w:cs="仿宋"/>
          <w:spacing w:val="5"/>
          <w:sz w:val="29"/>
          <w:szCs w:val="29"/>
          <w:lang w:eastAsia="zh-CN"/>
        </w:rPr>
        <w:t>）</w:t>
      </w:r>
      <w:r>
        <w:rPr>
          <w:rFonts w:ascii="仿宋" w:hAnsi="仿宋" w:eastAsia="仿宋" w:cs="仿宋"/>
          <w:spacing w:val="5"/>
          <w:sz w:val="29"/>
          <w:szCs w:val="29"/>
        </w:rPr>
        <w:t>的国际旅费、国外城</w:t>
      </w:r>
      <w:r>
        <w:rPr>
          <w:rFonts w:ascii="仿宋" w:hAnsi="仿宋" w:eastAsia="仿宋" w:cs="仿宋"/>
          <w:spacing w:val="6"/>
          <w:sz w:val="29"/>
          <w:szCs w:val="29"/>
        </w:rPr>
        <w:t>市间交通费、住宿费、伙食费、培训费、公杂费等支出；公务</w:t>
      </w:r>
      <w:r>
        <w:rPr>
          <w:rFonts w:ascii="仿宋" w:hAnsi="仿宋" w:eastAsia="仿宋" w:cs="仿宋"/>
          <w:spacing w:val="4"/>
          <w:sz w:val="29"/>
          <w:szCs w:val="29"/>
        </w:rPr>
        <w:t>用</w:t>
      </w:r>
      <w:r>
        <w:rPr>
          <w:rFonts w:ascii="仿宋" w:hAnsi="仿宋" w:eastAsia="仿宋" w:cs="仿宋"/>
          <w:spacing w:val="14"/>
          <w:sz w:val="29"/>
          <w:szCs w:val="29"/>
        </w:rPr>
        <w:t>车</w:t>
      </w:r>
      <w:r>
        <w:rPr>
          <w:rFonts w:ascii="仿宋" w:hAnsi="仿宋" w:eastAsia="仿宋" w:cs="仿宋"/>
          <w:spacing w:val="11"/>
          <w:sz w:val="29"/>
          <w:szCs w:val="29"/>
        </w:rPr>
        <w:t>购置及运行经费反映单位公务用车车辆购置支出</w:t>
      </w:r>
      <w:r>
        <w:rPr>
          <w:rFonts w:hint="eastAsia" w:ascii="仿宋" w:hAnsi="仿宋" w:eastAsia="仿宋" w:cs="仿宋"/>
          <w:spacing w:val="11"/>
          <w:sz w:val="29"/>
          <w:szCs w:val="29"/>
          <w:lang w:eastAsia="zh-CN"/>
        </w:rPr>
        <w:t>（</w:t>
      </w:r>
      <w:r>
        <w:rPr>
          <w:rFonts w:ascii="仿宋" w:hAnsi="仿宋" w:eastAsia="仿宋" w:cs="仿宋"/>
          <w:spacing w:val="11"/>
          <w:sz w:val="29"/>
          <w:szCs w:val="29"/>
        </w:rPr>
        <w:t>含车辆购置</w:t>
      </w:r>
      <w:r>
        <w:rPr>
          <w:rFonts w:ascii="仿宋" w:hAnsi="仿宋" w:eastAsia="仿宋" w:cs="仿宋"/>
          <w:spacing w:val="10"/>
          <w:sz w:val="29"/>
          <w:szCs w:val="29"/>
        </w:rPr>
        <w:t>税</w:t>
      </w:r>
      <w:r>
        <w:rPr>
          <w:rFonts w:hint="eastAsia" w:ascii="仿宋" w:hAnsi="仿宋" w:eastAsia="仿宋" w:cs="仿宋"/>
          <w:spacing w:val="10"/>
          <w:sz w:val="29"/>
          <w:szCs w:val="29"/>
          <w:lang w:eastAsia="zh-CN"/>
        </w:rPr>
        <w:t>）</w:t>
      </w:r>
      <w:r>
        <w:rPr>
          <w:rFonts w:ascii="仿宋" w:hAnsi="仿宋" w:eastAsia="仿宋" w:cs="仿宋"/>
          <w:spacing w:val="10"/>
          <w:sz w:val="29"/>
          <w:szCs w:val="29"/>
        </w:rPr>
        <w:t>及</w:t>
      </w:r>
      <w:r>
        <w:rPr>
          <w:rFonts w:ascii="仿宋" w:hAnsi="仿宋" w:eastAsia="仿宋" w:cs="仿宋"/>
          <w:spacing w:val="6"/>
          <w:sz w:val="29"/>
          <w:szCs w:val="29"/>
        </w:rPr>
        <w:t>租</w:t>
      </w:r>
      <w:r>
        <w:rPr>
          <w:rFonts w:ascii="仿宋" w:hAnsi="仿宋" w:eastAsia="仿宋" w:cs="仿宋"/>
          <w:spacing w:val="5"/>
          <w:sz w:val="29"/>
          <w:szCs w:val="29"/>
        </w:rPr>
        <w:t>用费、燃料费、维修费、过路过桥费、保险费、安全奖</w:t>
      </w:r>
      <w:r>
        <w:rPr>
          <w:rFonts w:ascii="仿宋" w:hAnsi="仿宋" w:eastAsia="仿宋" w:cs="仿宋"/>
          <w:spacing w:val="6"/>
          <w:sz w:val="29"/>
          <w:szCs w:val="29"/>
        </w:rPr>
        <w:t>励费用等支出；公务接待费反映单位按规定开支的各类公务接</w:t>
      </w:r>
      <w:r>
        <w:rPr>
          <w:rFonts w:ascii="仿宋" w:hAnsi="仿宋" w:eastAsia="仿宋" w:cs="仿宋"/>
          <w:spacing w:val="4"/>
          <w:sz w:val="29"/>
          <w:szCs w:val="29"/>
        </w:rPr>
        <w:t>待</w:t>
      </w:r>
      <w:r>
        <w:rPr>
          <w:rFonts w:hint="eastAsia" w:ascii="仿宋" w:hAnsi="仿宋" w:eastAsia="仿宋" w:cs="仿宋"/>
          <w:spacing w:val="4"/>
          <w:sz w:val="29"/>
          <w:szCs w:val="29"/>
          <w:lang w:eastAsia="zh-CN"/>
        </w:rPr>
        <w:t>（</w:t>
      </w:r>
      <w:r>
        <w:rPr>
          <w:rFonts w:ascii="仿宋" w:hAnsi="仿宋" w:eastAsia="仿宋" w:cs="仿宋"/>
          <w:spacing w:val="6"/>
          <w:sz w:val="29"/>
          <w:szCs w:val="29"/>
        </w:rPr>
        <w:t>含外宾接待</w:t>
      </w:r>
      <w:r>
        <w:rPr>
          <w:rFonts w:hint="eastAsia" w:ascii="仿宋" w:hAnsi="仿宋" w:eastAsia="仿宋" w:cs="仿宋"/>
          <w:spacing w:val="6"/>
          <w:sz w:val="29"/>
          <w:szCs w:val="29"/>
          <w:lang w:eastAsia="zh-CN"/>
        </w:rPr>
        <w:t>）</w:t>
      </w:r>
      <w:r>
        <w:rPr>
          <w:rFonts w:ascii="仿宋" w:hAnsi="仿宋" w:eastAsia="仿宋" w:cs="仿宋"/>
          <w:spacing w:val="6"/>
          <w:sz w:val="29"/>
          <w:szCs w:val="29"/>
        </w:rPr>
        <w:t>支出。</w:t>
      </w:r>
    </w:p>
    <w:p>
      <w:pPr>
        <w:keepNext w:val="0"/>
        <w:keepLines w:val="0"/>
        <w:pageBreakBefore w:val="0"/>
        <w:widowControl w:val="0"/>
        <w:kinsoku w:val="0"/>
        <w:wordWrap/>
        <w:overflowPunct/>
        <w:topLinePunct w:val="0"/>
        <w:autoSpaceDE w:val="0"/>
        <w:autoSpaceDN w:val="0"/>
        <w:bidi w:val="0"/>
        <w:adjustRightInd w:val="0"/>
        <w:snapToGrid w:val="0"/>
        <w:spacing w:line="536" w:lineRule="exact"/>
        <w:ind w:firstLine="636" w:firstLineChars="200"/>
        <w:jc w:val="both"/>
        <w:textAlignment w:val="baseline"/>
        <w:rPr>
          <w:rFonts w:hint="eastAsia" w:ascii="黑体" w:hAnsi="黑体" w:eastAsia="黑体" w:cs="黑体"/>
          <w:spacing w:val="14"/>
          <w:sz w:val="29"/>
          <w:szCs w:val="29"/>
          <w:lang w:val="en-US" w:eastAsia="zh-CN"/>
        </w:rPr>
      </w:pPr>
      <w:r>
        <w:rPr>
          <w:rFonts w:ascii="黑体" w:hAnsi="黑体" w:eastAsia="黑体" w:cs="黑体"/>
          <w:spacing w:val="14"/>
          <w:sz w:val="29"/>
          <w:szCs w:val="29"/>
        </w:rPr>
        <w:t>四、机关运行经费</w:t>
      </w:r>
      <w:r>
        <w:rPr>
          <w:rFonts w:hint="eastAsia" w:ascii="黑体" w:hAnsi="黑体" w:eastAsia="黑体" w:cs="黑体"/>
          <w:spacing w:val="14"/>
          <w:sz w:val="29"/>
          <w:szCs w:val="29"/>
          <w:lang w:val="en-US" w:eastAsia="zh-CN"/>
        </w:rPr>
        <w:t>支出</w:t>
      </w:r>
    </w:p>
    <w:p>
      <w:pPr>
        <w:keepNext w:val="0"/>
        <w:keepLines w:val="0"/>
        <w:pageBreakBefore w:val="0"/>
        <w:widowControl w:val="0"/>
        <w:tabs>
          <w:tab w:val="left" w:pos="182"/>
        </w:tabs>
        <w:kinsoku w:val="0"/>
        <w:wordWrap/>
        <w:overflowPunct/>
        <w:topLinePunct w:val="0"/>
        <w:autoSpaceDE w:val="0"/>
        <w:autoSpaceDN w:val="0"/>
        <w:bidi w:val="0"/>
        <w:adjustRightInd w:val="0"/>
        <w:snapToGrid w:val="0"/>
        <w:spacing w:line="536" w:lineRule="exact"/>
        <w:ind w:firstLine="600" w:firstLineChars="200"/>
        <w:jc w:val="both"/>
        <w:textAlignment w:val="baseline"/>
        <w:rPr>
          <w:rFonts w:hint="default" w:ascii="仿宋" w:hAnsi="仿宋" w:eastAsia="仿宋" w:cs="仿宋"/>
          <w:spacing w:val="5"/>
          <w:sz w:val="29"/>
          <w:szCs w:val="29"/>
          <w:lang w:val="en-US" w:eastAsia="zh-CN"/>
        </w:rPr>
      </w:pPr>
      <w:r>
        <w:rPr>
          <w:rFonts w:hint="eastAsia" w:ascii="仿宋" w:hAnsi="仿宋" w:eastAsia="仿宋" w:cs="仿宋"/>
          <w:spacing w:val="5"/>
          <w:sz w:val="29"/>
          <w:szCs w:val="29"/>
          <w:lang w:val="en-US" w:eastAsia="zh-CN"/>
        </w:rPr>
        <w:t>本单位无机关运行经费支出。</w:t>
      </w:r>
    </w:p>
    <w:p>
      <w:pPr>
        <w:keepNext w:val="0"/>
        <w:keepLines w:val="0"/>
        <w:pageBreakBefore w:val="0"/>
        <w:widowControl w:val="0"/>
        <w:tabs>
          <w:tab w:val="left" w:pos="182"/>
        </w:tabs>
        <w:kinsoku w:val="0"/>
        <w:wordWrap/>
        <w:overflowPunct/>
        <w:topLinePunct w:val="0"/>
        <w:autoSpaceDE w:val="0"/>
        <w:autoSpaceDN w:val="0"/>
        <w:bidi w:val="0"/>
        <w:adjustRightInd w:val="0"/>
        <w:snapToGrid w:val="0"/>
        <w:spacing w:line="536" w:lineRule="exact"/>
        <w:ind w:firstLine="600" w:firstLineChars="200"/>
        <w:jc w:val="both"/>
        <w:textAlignment w:val="baseline"/>
        <w:rPr>
          <w:rFonts w:hint="default" w:ascii="仿宋" w:hAnsi="仿宋" w:eastAsia="仿宋" w:cs="仿宋"/>
          <w:spacing w:val="5"/>
          <w:sz w:val="29"/>
          <w:szCs w:val="29"/>
          <w:lang w:val="en-US" w:eastAsia="zh-CN"/>
        </w:rPr>
      </w:pPr>
    </w:p>
    <w:p>
      <w:pPr>
        <w:keepNext w:val="0"/>
        <w:keepLines w:val="0"/>
        <w:pageBreakBefore w:val="0"/>
        <w:widowControl w:val="0"/>
        <w:kinsoku w:val="0"/>
        <w:wordWrap/>
        <w:overflowPunct/>
        <w:topLinePunct w:val="0"/>
        <w:autoSpaceDE w:val="0"/>
        <w:autoSpaceDN w:val="0"/>
        <w:bidi w:val="0"/>
        <w:adjustRightInd w:val="0"/>
        <w:snapToGrid w:val="0"/>
        <w:spacing w:line="552" w:lineRule="exact"/>
        <w:ind w:firstLine="600" w:firstLineChars="200"/>
        <w:jc w:val="both"/>
        <w:textAlignment w:val="baseline"/>
        <w:rPr>
          <w:rFonts w:hint="default" w:ascii="仿宋" w:hAnsi="仿宋" w:eastAsia="仿宋" w:cs="仿宋"/>
          <w:spacing w:val="5"/>
          <w:sz w:val="29"/>
          <w:szCs w:val="29"/>
          <w:lang w:val="en-US" w:eastAsia="zh-CN"/>
        </w:rPr>
      </w:pPr>
    </w:p>
    <w:sectPr>
      <w:pgSz w:w="11906" w:h="16839"/>
      <w:pgMar w:top="1440" w:right="1800" w:bottom="1440" w:left="1800" w:header="0" w:footer="1043"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kinsoku w:val="0"/>
                            <w:wordWrap/>
                            <w:overflowPunct/>
                            <w:topLinePunct w:val="0"/>
                            <w:autoSpaceDE w:val="0"/>
                            <w:autoSpaceDN w:val="0"/>
                            <w:bidi w:val="0"/>
                            <w:adjustRightInd w:val="0"/>
                            <w:snapToGrid w:val="0"/>
                            <w:spacing w:line="240" w:lineRule="auto"/>
                            <w:ind w:right="420" w:rightChars="200"/>
                            <w:textAlignment w:val="baseline"/>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rPr>
                            <w:t xml:space="preserve">— </w:t>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  \* MERGEFORMAT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1</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keepNext w:val="0"/>
                      <w:keepLines w:val="0"/>
                      <w:pageBreakBefore w:val="0"/>
                      <w:widowControl/>
                      <w:kinsoku w:val="0"/>
                      <w:wordWrap/>
                      <w:overflowPunct/>
                      <w:topLinePunct w:val="0"/>
                      <w:autoSpaceDE w:val="0"/>
                      <w:autoSpaceDN w:val="0"/>
                      <w:bidi w:val="0"/>
                      <w:adjustRightInd w:val="0"/>
                      <w:snapToGrid w:val="0"/>
                      <w:spacing w:line="240" w:lineRule="auto"/>
                      <w:ind w:right="420" w:rightChars="200"/>
                      <w:textAlignment w:val="baseline"/>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rPr>
                      <w:t xml:space="preserve">— </w:t>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  \* MERGEFORMAT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1</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kinsoku w:val="0"/>
                            <w:wordWrap/>
                            <w:overflowPunct/>
                            <w:topLinePunct w:val="0"/>
                            <w:autoSpaceDE w:val="0"/>
                            <w:autoSpaceDN w:val="0"/>
                            <w:bidi w:val="0"/>
                            <w:adjustRightInd w:val="0"/>
                            <w:snapToGrid w:val="0"/>
                            <w:ind w:left="420" w:leftChars="200"/>
                            <w:textAlignment w:val="baseline"/>
                            <w:rPr>
                              <w:rFonts w:hint="eastAsia" w:ascii="宋体" w:hAnsi="宋体" w:eastAsia="宋体" w:cs="宋体"/>
                              <w:b w:val="0"/>
                              <w:bCs w:val="0"/>
                              <w:sz w:val="28"/>
                              <w:szCs w:val="28"/>
                            </w:rPr>
                          </w:pPr>
                          <w:r>
                            <w:rPr>
                              <w:rFonts w:hint="eastAsia" w:ascii="宋体" w:hAnsi="宋体" w:eastAsia="宋体" w:cs="宋体"/>
                              <w:b w:val="0"/>
                              <w:bCs w:val="0"/>
                              <w:sz w:val="28"/>
                              <w:szCs w:val="28"/>
                            </w:rPr>
                            <w:t xml:space="preserve">— </w:t>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  \* MERGEFORMAT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2</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keepNext w:val="0"/>
                      <w:keepLines w:val="0"/>
                      <w:pageBreakBefore w:val="0"/>
                      <w:widowControl/>
                      <w:kinsoku w:val="0"/>
                      <w:wordWrap/>
                      <w:overflowPunct/>
                      <w:topLinePunct w:val="0"/>
                      <w:autoSpaceDE w:val="0"/>
                      <w:autoSpaceDN w:val="0"/>
                      <w:bidi w:val="0"/>
                      <w:adjustRightInd w:val="0"/>
                      <w:snapToGrid w:val="0"/>
                      <w:ind w:left="420" w:leftChars="200"/>
                      <w:textAlignment w:val="baseline"/>
                      <w:rPr>
                        <w:rFonts w:hint="eastAsia" w:ascii="宋体" w:hAnsi="宋体" w:eastAsia="宋体" w:cs="宋体"/>
                        <w:b w:val="0"/>
                        <w:bCs w:val="0"/>
                        <w:sz w:val="28"/>
                        <w:szCs w:val="28"/>
                      </w:rPr>
                    </w:pPr>
                    <w:r>
                      <w:rPr>
                        <w:rFonts w:hint="eastAsia" w:ascii="宋体" w:hAnsi="宋体" w:eastAsia="宋体" w:cs="宋体"/>
                        <w:b w:val="0"/>
                        <w:bCs w:val="0"/>
                        <w:sz w:val="28"/>
                        <w:szCs w:val="28"/>
                      </w:rPr>
                      <w:t xml:space="preserve">— </w:t>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  \* MERGEFORMAT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2</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pageBreakBefore w:val="0"/>
                            <w:widowControl/>
                            <w:kinsoku w:val="0"/>
                            <w:wordWrap/>
                            <w:overflowPunct/>
                            <w:topLinePunct w:val="0"/>
                            <w:autoSpaceDE w:val="0"/>
                            <w:autoSpaceDN w:val="0"/>
                            <w:bidi w:val="0"/>
                            <w:adjustRightInd w:val="0"/>
                            <w:snapToGrid w:val="0"/>
                            <w:spacing w:line="240" w:lineRule="auto"/>
                            <w:ind w:right="420" w:rightChars="200"/>
                            <w:textAlignment w:val="baseline"/>
                            <w:rPr>
                              <w:rFonts w:hint="eastAsia" w:ascii="宋体" w:hAnsi="宋体" w:eastAsia="宋体" w:cs="宋体"/>
                              <w:b w:val="0"/>
                              <w:bCs w:val="0"/>
                              <w:sz w:val="28"/>
                              <w:szCs w:val="28"/>
                            </w:rPr>
                          </w:pPr>
                          <w:r>
                            <w:rPr>
                              <w:rFonts w:hint="eastAsia" w:ascii="宋体" w:hAnsi="宋体" w:eastAsia="宋体" w:cs="宋体"/>
                              <w:b w:val="0"/>
                              <w:bCs w:val="0"/>
                              <w:sz w:val="28"/>
                              <w:szCs w:val="28"/>
                            </w:rPr>
                            <w:t xml:space="preserve">— </w:t>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  \* MERGEFORMAT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1</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2"/>
                      <w:keepNext w:val="0"/>
                      <w:keepLines w:val="0"/>
                      <w:pageBreakBefore w:val="0"/>
                      <w:widowControl/>
                      <w:kinsoku w:val="0"/>
                      <w:wordWrap/>
                      <w:overflowPunct/>
                      <w:topLinePunct w:val="0"/>
                      <w:autoSpaceDE w:val="0"/>
                      <w:autoSpaceDN w:val="0"/>
                      <w:bidi w:val="0"/>
                      <w:adjustRightInd w:val="0"/>
                      <w:snapToGrid w:val="0"/>
                      <w:spacing w:line="240" w:lineRule="auto"/>
                      <w:ind w:right="420" w:rightChars="200"/>
                      <w:textAlignment w:val="baseline"/>
                      <w:rPr>
                        <w:rFonts w:hint="eastAsia" w:ascii="宋体" w:hAnsi="宋体" w:eastAsia="宋体" w:cs="宋体"/>
                        <w:b w:val="0"/>
                        <w:bCs w:val="0"/>
                        <w:sz w:val="28"/>
                        <w:szCs w:val="28"/>
                      </w:rPr>
                    </w:pPr>
                    <w:r>
                      <w:rPr>
                        <w:rFonts w:hint="eastAsia" w:ascii="宋体" w:hAnsi="宋体" w:eastAsia="宋体" w:cs="宋体"/>
                        <w:b w:val="0"/>
                        <w:bCs w:val="0"/>
                        <w:sz w:val="28"/>
                        <w:szCs w:val="28"/>
                      </w:rPr>
                      <w:t xml:space="preserve">— </w:t>
                    </w:r>
                    <w:r>
                      <w:rPr>
                        <w:rFonts w:hint="eastAsia" w:ascii="宋体" w:hAnsi="宋体" w:eastAsia="宋体" w:cs="宋体"/>
                        <w:b w:val="0"/>
                        <w:bCs w:val="0"/>
                        <w:sz w:val="28"/>
                        <w:szCs w:val="28"/>
                      </w:rPr>
                      <w:fldChar w:fldCharType="begin"/>
                    </w:r>
                    <w:r>
                      <w:rPr>
                        <w:rFonts w:hint="eastAsia" w:ascii="宋体" w:hAnsi="宋体" w:eastAsia="宋体" w:cs="宋体"/>
                        <w:b w:val="0"/>
                        <w:bCs w:val="0"/>
                        <w:sz w:val="28"/>
                        <w:szCs w:val="28"/>
                      </w:rPr>
                      <w:instrText xml:space="preserve"> PAGE  \* MERGEFORMAT </w:instrText>
                    </w:r>
                    <w:r>
                      <w:rPr>
                        <w:rFonts w:hint="eastAsia" w:ascii="宋体" w:hAnsi="宋体" w:eastAsia="宋体" w:cs="宋体"/>
                        <w:b w:val="0"/>
                        <w:bCs w:val="0"/>
                        <w:sz w:val="28"/>
                        <w:szCs w:val="28"/>
                      </w:rPr>
                      <w:fldChar w:fldCharType="separate"/>
                    </w:r>
                    <w:r>
                      <w:rPr>
                        <w:rFonts w:hint="eastAsia" w:ascii="宋体" w:hAnsi="宋体" w:eastAsia="宋体" w:cs="宋体"/>
                        <w:b w:val="0"/>
                        <w:bCs w:val="0"/>
                        <w:sz w:val="28"/>
                        <w:szCs w:val="28"/>
                      </w:rPr>
                      <w:t>1</w:t>
                    </w:r>
                    <w:r>
                      <w:rPr>
                        <w:rFonts w:hint="eastAsia" w:ascii="宋体" w:hAnsi="宋体" w:eastAsia="宋体" w:cs="宋体"/>
                        <w:b w:val="0"/>
                        <w:bCs w:val="0"/>
                        <w:sz w:val="28"/>
                        <w:szCs w:val="28"/>
                      </w:rPr>
                      <w:fldChar w:fldCharType="end"/>
                    </w:r>
                    <w:r>
                      <w:rPr>
                        <w:rFonts w:hint="eastAsia" w:ascii="宋体" w:hAnsi="宋体" w:eastAsia="宋体" w:cs="宋体"/>
                        <w:b w:val="0"/>
                        <w:bCs w:val="0"/>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0567A34"/>
    <w:multiLevelType w:val="singleLevel"/>
    <w:tmpl w:val="E0567A34"/>
    <w:lvl w:ilvl="0" w:tentative="0">
      <w:start w:val="2"/>
      <w:numFmt w:val="chineseCounting"/>
      <w:suff w:val="nothing"/>
      <w:lvlText w:val="%1、"/>
      <w:lvlJc w:val="left"/>
      <w:rPr>
        <w:rFonts w:hint="eastAsia"/>
      </w:rPr>
    </w:lvl>
  </w:abstractNum>
  <w:abstractNum w:abstractNumId="1">
    <w:nsid w:val="EDF7A16D"/>
    <w:multiLevelType w:val="singleLevel"/>
    <w:tmpl w:val="EDF7A16D"/>
    <w:lvl w:ilvl="0" w:tentative="0">
      <w:start w:val="7"/>
      <w:numFmt w:val="chineseCounting"/>
      <w:suff w:val="nothing"/>
      <w:lvlText w:val="%1、"/>
      <w:lvlJc w:val="left"/>
      <w:pPr>
        <w:ind w:left="2"/>
      </w:pPr>
      <w:rPr>
        <w:rFonts w:hint="eastAsia"/>
      </w:rPr>
    </w:lvl>
  </w:abstractNum>
  <w:abstractNum w:abstractNumId="2">
    <w:nsid w:val="F218DC5D"/>
    <w:multiLevelType w:val="singleLevel"/>
    <w:tmpl w:val="F218DC5D"/>
    <w:lvl w:ilvl="0" w:tentative="0">
      <w:start w:val="2"/>
      <w:numFmt w:val="chineseCounting"/>
      <w:suff w:val="space"/>
      <w:lvlText w:val="第%1部分"/>
      <w:lvlJc w:val="left"/>
      <w:rPr>
        <w:rFonts w:hint="eastAsia"/>
      </w:rPr>
    </w:lvl>
  </w:abstractNum>
  <w:abstractNum w:abstractNumId="3">
    <w:nsid w:val="7B79FBEF"/>
    <w:multiLevelType w:val="singleLevel"/>
    <w:tmpl w:val="7B79FBEF"/>
    <w:lvl w:ilvl="0" w:tentative="0">
      <w:start w:val="1"/>
      <w:numFmt w:val="chineseCounting"/>
      <w:suff w:val="space"/>
      <w:lvlText w:val="第%1部分"/>
      <w:lvlJc w:val="left"/>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isplayBackgroundShape w:val="1"/>
  <w:bordersDoNotSurroundHeader w:val="0"/>
  <w:bordersDoNotSurroundFooter w:val="0"/>
  <w:documentProtection w:enforcement="0"/>
  <w:defaultTabStop w:val="420"/>
  <w:evenAndOddHeaders w:val="1"/>
  <w:displayHorizontalDrawingGridEvery w:val="1"/>
  <w:displayVerticalDrawingGridEvery w:val="1"/>
  <w:noPunctuationKerning w:val="1"/>
  <w:characterSpacingControl w:val="doNotCompress"/>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OTU0ZmYwYmYwMmYzOWZiMzg4YTcxZjM3Mjg1ZTVlYzUifQ=="/>
  </w:docVars>
  <w:rsids>
    <w:rsidRoot w:val="00172A27"/>
    <w:rsid w:val="00010F52"/>
    <w:rsid w:val="00047938"/>
    <w:rsid w:val="00107ED5"/>
    <w:rsid w:val="00172A27"/>
    <w:rsid w:val="001C7B4D"/>
    <w:rsid w:val="00235B28"/>
    <w:rsid w:val="00240D0A"/>
    <w:rsid w:val="00296E55"/>
    <w:rsid w:val="00381551"/>
    <w:rsid w:val="003F34AE"/>
    <w:rsid w:val="00405D4A"/>
    <w:rsid w:val="004F4CC7"/>
    <w:rsid w:val="00526611"/>
    <w:rsid w:val="00534848"/>
    <w:rsid w:val="005C6F72"/>
    <w:rsid w:val="006244B8"/>
    <w:rsid w:val="00630AB3"/>
    <w:rsid w:val="00745D9A"/>
    <w:rsid w:val="008677FB"/>
    <w:rsid w:val="0091480A"/>
    <w:rsid w:val="00951140"/>
    <w:rsid w:val="009C154F"/>
    <w:rsid w:val="009C6BC6"/>
    <w:rsid w:val="009D2CB4"/>
    <w:rsid w:val="00A2042F"/>
    <w:rsid w:val="00BC2271"/>
    <w:rsid w:val="00C13A19"/>
    <w:rsid w:val="00C50AAF"/>
    <w:rsid w:val="00DE7F18"/>
    <w:rsid w:val="00F134D2"/>
    <w:rsid w:val="00F372E0"/>
    <w:rsid w:val="00FE5367"/>
    <w:rsid w:val="0102768A"/>
    <w:rsid w:val="010E6CDF"/>
    <w:rsid w:val="011B6997"/>
    <w:rsid w:val="014A75AF"/>
    <w:rsid w:val="017B3FF0"/>
    <w:rsid w:val="018D5339"/>
    <w:rsid w:val="01EB0A6D"/>
    <w:rsid w:val="020E256F"/>
    <w:rsid w:val="022E6257"/>
    <w:rsid w:val="0250441F"/>
    <w:rsid w:val="025C0594"/>
    <w:rsid w:val="027468B6"/>
    <w:rsid w:val="02931AEB"/>
    <w:rsid w:val="02A14C7A"/>
    <w:rsid w:val="02AE1145"/>
    <w:rsid w:val="02D76C9A"/>
    <w:rsid w:val="02EE3DC3"/>
    <w:rsid w:val="02FB77F9"/>
    <w:rsid w:val="03016D10"/>
    <w:rsid w:val="034A70C0"/>
    <w:rsid w:val="037B4C6F"/>
    <w:rsid w:val="03C2759E"/>
    <w:rsid w:val="047A095E"/>
    <w:rsid w:val="050C7085"/>
    <w:rsid w:val="053F1EE7"/>
    <w:rsid w:val="054A1E11"/>
    <w:rsid w:val="05A87638"/>
    <w:rsid w:val="060D2627"/>
    <w:rsid w:val="061E566D"/>
    <w:rsid w:val="06500E91"/>
    <w:rsid w:val="065632AA"/>
    <w:rsid w:val="065A6B01"/>
    <w:rsid w:val="06732DD2"/>
    <w:rsid w:val="06DC344F"/>
    <w:rsid w:val="06F15C7A"/>
    <w:rsid w:val="06F7755F"/>
    <w:rsid w:val="078F59E9"/>
    <w:rsid w:val="0796338F"/>
    <w:rsid w:val="07B91489"/>
    <w:rsid w:val="07BB67DE"/>
    <w:rsid w:val="07C7737A"/>
    <w:rsid w:val="082275C8"/>
    <w:rsid w:val="082500FC"/>
    <w:rsid w:val="086F632E"/>
    <w:rsid w:val="08A62AB0"/>
    <w:rsid w:val="08CD362D"/>
    <w:rsid w:val="08CE06CD"/>
    <w:rsid w:val="08DB71DA"/>
    <w:rsid w:val="090F4E6C"/>
    <w:rsid w:val="091B505B"/>
    <w:rsid w:val="097F5012"/>
    <w:rsid w:val="09C33F12"/>
    <w:rsid w:val="09C6146A"/>
    <w:rsid w:val="0A0F6EAE"/>
    <w:rsid w:val="0A193C90"/>
    <w:rsid w:val="0A3568AA"/>
    <w:rsid w:val="0A8C423C"/>
    <w:rsid w:val="0AAE2C35"/>
    <w:rsid w:val="0BA17A99"/>
    <w:rsid w:val="0C1C669A"/>
    <w:rsid w:val="0C590049"/>
    <w:rsid w:val="0C9C5295"/>
    <w:rsid w:val="0CA57A5D"/>
    <w:rsid w:val="0CC11E18"/>
    <w:rsid w:val="0CC976E1"/>
    <w:rsid w:val="0D5B15A0"/>
    <w:rsid w:val="0D7E46DF"/>
    <w:rsid w:val="0D7E5322"/>
    <w:rsid w:val="0D8633EB"/>
    <w:rsid w:val="0D8D29CB"/>
    <w:rsid w:val="0DD45E8C"/>
    <w:rsid w:val="0DD52343"/>
    <w:rsid w:val="0E697769"/>
    <w:rsid w:val="0EB931CD"/>
    <w:rsid w:val="0F176605"/>
    <w:rsid w:val="0F606D5A"/>
    <w:rsid w:val="0FAE1D76"/>
    <w:rsid w:val="0FC30926"/>
    <w:rsid w:val="0FDA2968"/>
    <w:rsid w:val="100C1B19"/>
    <w:rsid w:val="10163C71"/>
    <w:rsid w:val="102B4B77"/>
    <w:rsid w:val="10372687"/>
    <w:rsid w:val="10415ABF"/>
    <w:rsid w:val="10507CE0"/>
    <w:rsid w:val="10562830"/>
    <w:rsid w:val="106A3683"/>
    <w:rsid w:val="10853AAC"/>
    <w:rsid w:val="108669D3"/>
    <w:rsid w:val="10A648B6"/>
    <w:rsid w:val="10AB3168"/>
    <w:rsid w:val="10AB5538"/>
    <w:rsid w:val="10D206F5"/>
    <w:rsid w:val="10DD6BD5"/>
    <w:rsid w:val="10FE773C"/>
    <w:rsid w:val="11102887"/>
    <w:rsid w:val="11172AA3"/>
    <w:rsid w:val="118F77D4"/>
    <w:rsid w:val="119E6C5E"/>
    <w:rsid w:val="11B358C2"/>
    <w:rsid w:val="11BC2035"/>
    <w:rsid w:val="11C9395F"/>
    <w:rsid w:val="11CC359B"/>
    <w:rsid w:val="11DA5AB3"/>
    <w:rsid w:val="11F76665"/>
    <w:rsid w:val="121C431D"/>
    <w:rsid w:val="122E5DFF"/>
    <w:rsid w:val="123B0AC1"/>
    <w:rsid w:val="12A7327F"/>
    <w:rsid w:val="12AC2FA1"/>
    <w:rsid w:val="12B20C7A"/>
    <w:rsid w:val="12DE7825"/>
    <w:rsid w:val="12ED3DCE"/>
    <w:rsid w:val="12F54C0B"/>
    <w:rsid w:val="13146524"/>
    <w:rsid w:val="135176E2"/>
    <w:rsid w:val="13621EA0"/>
    <w:rsid w:val="13681D14"/>
    <w:rsid w:val="13E97359"/>
    <w:rsid w:val="140212F1"/>
    <w:rsid w:val="140324DF"/>
    <w:rsid w:val="146975C2"/>
    <w:rsid w:val="147F041A"/>
    <w:rsid w:val="148D797B"/>
    <w:rsid w:val="14BE6E35"/>
    <w:rsid w:val="14DA4488"/>
    <w:rsid w:val="14E31122"/>
    <w:rsid w:val="15205ED3"/>
    <w:rsid w:val="153656F6"/>
    <w:rsid w:val="1542403C"/>
    <w:rsid w:val="157170C5"/>
    <w:rsid w:val="15B557CC"/>
    <w:rsid w:val="15DB5826"/>
    <w:rsid w:val="15FB1290"/>
    <w:rsid w:val="16295486"/>
    <w:rsid w:val="166A3F1F"/>
    <w:rsid w:val="16701433"/>
    <w:rsid w:val="169C5A2D"/>
    <w:rsid w:val="16C0190D"/>
    <w:rsid w:val="16CA07EC"/>
    <w:rsid w:val="17B552A6"/>
    <w:rsid w:val="184270FB"/>
    <w:rsid w:val="18FC3776"/>
    <w:rsid w:val="19335E31"/>
    <w:rsid w:val="19C815C5"/>
    <w:rsid w:val="1A1755C5"/>
    <w:rsid w:val="1A204DD3"/>
    <w:rsid w:val="1A206945"/>
    <w:rsid w:val="1A432676"/>
    <w:rsid w:val="1AE259D8"/>
    <w:rsid w:val="1AEF6C37"/>
    <w:rsid w:val="1AFF47DC"/>
    <w:rsid w:val="1B46065D"/>
    <w:rsid w:val="1B675368"/>
    <w:rsid w:val="1BDE2644"/>
    <w:rsid w:val="1C183DA8"/>
    <w:rsid w:val="1C6A0EF5"/>
    <w:rsid w:val="1CB22606"/>
    <w:rsid w:val="1D0543BD"/>
    <w:rsid w:val="1D1545FC"/>
    <w:rsid w:val="1D490673"/>
    <w:rsid w:val="1DC60C03"/>
    <w:rsid w:val="1E0733F3"/>
    <w:rsid w:val="1E9208A9"/>
    <w:rsid w:val="1EE53CE9"/>
    <w:rsid w:val="1F12101C"/>
    <w:rsid w:val="1F483AC0"/>
    <w:rsid w:val="1F6B4BF5"/>
    <w:rsid w:val="1F814ADD"/>
    <w:rsid w:val="1FA45952"/>
    <w:rsid w:val="1FAD06E0"/>
    <w:rsid w:val="1FC13D7D"/>
    <w:rsid w:val="20006374"/>
    <w:rsid w:val="202B47D2"/>
    <w:rsid w:val="209F11CA"/>
    <w:rsid w:val="20AC7BB4"/>
    <w:rsid w:val="212C3222"/>
    <w:rsid w:val="2155027F"/>
    <w:rsid w:val="217557F8"/>
    <w:rsid w:val="217A6E30"/>
    <w:rsid w:val="21907D9E"/>
    <w:rsid w:val="21EA067D"/>
    <w:rsid w:val="22425B7A"/>
    <w:rsid w:val="22516416"/>
    <w:rsid w:val="225C2514"/>
    <w:rsid w:val="23056082"/>
    <w:rsid w:val="23310EED"/>
    <w:rsid w:val="238F04F9"/>
    <w:rsid w:val="240D3BB6"/>
    <w:rsid w:val="249754FF"/>
    <w:rsid w:val="249C4E4A"/>
    <w:rsid w:val="25250146"/>
    <w:rsid w:val="255677A9"/>
    <w:rsid w:val="2560231B"/>
    <w:rsid w:val="25BE2B9A"/>
    <w:rsid w:val="25DA0141"/>
    <w:rsid w:val="25E42F4C"/>
    <w:rsid w:val="262728CA"/>
    <w:rsid w:val="26971D6D"/>
    <w:rsid w:val="26BA0B53"/>
    <w:rsid w:val="26E1052C"/>
    <w:rsid w:val="270F5DA7"/>
    <w:rsid w:val="271B06C0"/>
    <w:rsid w:val="27365589"/>
    <w:rsid w:val="27CA30BF"/>
    <w:rsid w:val="27CC1EEA"/>
    <w:rsid w:val="27E103F4"/>
    <w:rsid w:val="27FF0DC4"/>
    <w:rsid w:val="281C6CB4"/>
    <w:rsid w:val="28425D08"/>
    <w:rsid w:val="28722C7A"/>
    <w:rsid w:val="28737730"/>
    <w:rsid w:val="28783C48"/>
    <w:rsid w:val="28981244"/>
    <w:rsid w:val="28CA7E98"/>
    <w:rsid w:val="291E0523"/>
    <w:rsid w:val="29245D79"/>
    <w:rsid w:val="29467535"/>
    <w:rsid w:val="294E2B87"/>
    <w:rsid w:val="29F700A0"/>
    <w:rsid w:val="2A133E00"/>
    <w:rsid w:val="2A8A5062"/>
    <w:rsid w:val="2A9B72D8"/>
    <w:rsid w:val="2AB4113F"/>
    <w:rsid w:val="2B09289D"/>
    <w:rsid w:val="2B527FA4"/>
    <w:rsid w:val="2B751F2E"/>
    <w:rsid w:val="2BD82C0B"/>
    <w:rsid w:val="2BDC32CB"/>
    <w:rsid w:val="2C22032B"/>
    <w:rsid w:val="2C2B791A"/>
    <w:rsid w:val="2C3D53F4"/>
    <w:rsid w:val="2C7A1F15"/>
    <w:rsid w:val="2CDA7EEA"/>
    <w:rsid w:val="2CF5796E"/>
    <w:rsid w:val="2CF90593"/>
    <w:rsid w:val="2D2916FA"/>
    <w:rsid w:val="2D596DA9"/>
    <w:rsid w:val="2D6C19D1"/>
    <w:rsid w:val="2D912CD2"/>
    <w:rsid w:val="2DB54650"/>
    <w:rsid w:val="2DDD5851"/>
    <w:rsid w:val="2DEE5136"/>
    <w:rsid w:val="2DF9330D"/>
    <w:rsid w:val="2E0B4157"/>
    <w:rsid w:val="2E176A30"/>
    <w:rsid w:val="2E1F6C07"/>
    <w:rsid w:val="2F1E127D"/>
    <w:rsid w:val="2F5119CE"/>
    <w:rsid w:val="2F634EE2"/>
    <w:rsid w:val="2F7D22C4"/>
    <w:rsid w:val="2FA50736"/>
    <w:rsid w:val="2FA5359F"/>
    <w:rsid w:val="2FD82C01"/>
    <w:rsid w:val="30202B36"/>
    <w:rsid w:val="304D12D7"/>
    <w:rsid w:val="3091782D"/>
    <w:rsid w:val="30DE1E72"/>
    <w:rsid w:val="313416F5"/>
    <w:rsid w:val="313C1E8F"/>
    <w:rsid w:val="31583D38"/>
    <w:rsid w:val="31BA5FE6"/>
    <w:rsid w:val="3219129B"/>
    <w:rsid w:val="322363A0"/>
    <w:rsid w:val="3250651D"/>
    <w:rsid w:val="32821B23"/>
    <w:rsid w:val="32B1215D"/>
    <w:rsid w:val="32C855DA"/>
    <w:rsid w:val="32CD29A0"/>
    <w:rsid w:val="32D47B48"/>
    <w:rsid w:val="33051958"/>
    <w:rsid w:val="333656F5"/>
    <w:rsid w:val="3352263A"/>
    <w:rsid w:val="33A1422B"/>
    <w:rsid w:val="34412F85"/>
    <w:rsid w:val="3447752D"/>
    <w:rsid w:val="34A11832"/>
    <w:rsid w:val="351849C1"/>
    <w:rsid w:val="35887450"/>
    <w:rsid w:val="35A00207"/>
    <w:rsid w:val="35B25A77"/>
    <w:rsid w:val="35B46EDE"/>
    <w:rsid w:val="35DB1DF8"/>
    <w:rsid w:val="35E26F8D"/>
    <w:rsid w:val="3619454C"/>
    <w:rsid w:val="361E2F84"/>
    <w:rsid w:val="362F5B1E"/>
    <w:rsid w:val="363F763E"/>
    <w:rsid w:val="36971EB1"/>
    <w:rsid w:val="36C505C0"/>
    <w:rsid w:val="36DD7D49"/>
    <w:rsid w:val="36EE3C2B"/>
    <w:rsid w:val="36EE62EC"/>
    <w:rsid w:val="36F32FEF"/>
    <w:rsid w:val="36FF55F4"/>
    <w:rsid w:val="373D070E"/>
    <w:rsid w:val="389F0F6F"/>
    <w:rsid w:val="38F372D7"/>
    <w:rsid w:val="3966011F"/>
    <w:rsid w:val="399C4F22"/>
    <w:rsid w:val="39A13896"/>
    <w:rsid w:val="39AF04EE"/>
    <w:rsid w:val="39BC3B6C"/>
    <w:rsid w:val="39BD4C60"/>
    <w:rsid w:val="39F23A32"/>
    <w:rsid w:val="39F26F30"/>
    <w:rsid w:val="39F65A1C"/>
    <w:rsid w:val="3A960428"/>
    <w:rsid w:val="3AA34828"/>
    <w:rsid w:val="3AA840F1"/>
    <w:rsid w:val="3ABB55C2"/>
    <w:rsid w:val="3AC536C4"/>
    <w:rsid w:val="3B394A75"/>
    <w:rsid w:val="3B53317D"/>
    <w:rsid w:val="3B792391"/>
    <w:rsid w:val="3B8546EE"/>
    <w:rsid w:val="3B941A46"/>
    <w:rsid w:val="3BA85084"/>
    <w:rsid w:val="3BE06175"/>
    <w:rsid w:val="3C241DC2"/>
    <w:rsid w:val="3C6A1005"/>
    <w:rsid w:val="3CBE7BFC"/>
    <w:rsid w:val="3CCB40C7"/>
    <w:rsid w:val="3CD53E27"/>
    <w:rsid w:val="3CEE5890"/>
    <w:rsid w:val="3CF33A5C"/>
    <w:rsid w:val="3CFA7803"/>
    <w:rsid w:val="3D163C16"/>
    <w:rsid w:val="3DAE5EC2"/>
    <w:rsid w:val="3DE7358A"/>
    <w:rsid w:val="3DF14F82"/>
    <w:rsid w:val="3E54257D"/>
    <w:rsid w:val="3E65013F"/>
    <w:rsid w:val="3E703177"/>
    <w:rsid w:val="3ECC0F10"/>
    <w:rsid w:val="3EDE39C2"/>
    <w:rsid w:val="3F4D5211"/>
    <w:rsid w:val="3F76656C"/>
    <w:rsid w:val="3F7F2B3A"/>
    <w:rsid w:val="3F977410"/>
    <w:rsid w:val="3FDA0677"/>
    <w:rsid w:val="3FF676AC"/>
    <w:rsid w:val="402F2C4F"/>
    <w:rsid w:val="405C3814"/>
    <w:rsid w:val="40607FBD"/>
    <w:rsid w:val="40E952E6"/>
    <w:rsid w:val="410C6A51"/>
    <w:rsid w:val="412F5937"/>
    <w:rsid w:val="416C3879"/>
    <w:rsid w:val="41780CC1"/>
    <w:rsid w:val="417D5924"/>
    <w:rsid w:val="41C619F5"/>
    <w:rsid w:val="420572A8"/>
    <w:rsid w:val="420E33D3"/>
    <w:rsid w:val="424142CE"/>
    <w:rsid w:val="42732677"/>
    <w:rsid w:val="42896447"/>
    <w:rsid w:val="428A75C5"/>
    <w:rsid w:val="42CD25D0"/>
    <w:rsid w:val="43206330"/>
    <w:rsid w:val="43AF64B5"/>
    <w:rsid w:val="43FC2A2E"/>
    <w:rsid w:val="443815DD"/>
    <w:rsid w:val="44413E28"/>
    <w:rsid w:val="44661ADD"/>
    <w:rsid w:val="448E6105"/>
    <w:rsid w:val="44D96885"/>
    <w:rsid w:val="455B7D68"/>
    <w:rsid w:val="45925B31"/>
    <w:rsid w:val="45B002FD"/>
    <w:rsid w:val="45E51296"/>
    <w:rsid w:val="45ED3300"/>
    <w:rsid w:val="460340E9"/>
    <w:rsid w:val="461F1083"/>
    <w:rsid w:val="464949DA"/>
    <w:rsid w:val="4687719A"/>
    <w:rsid w:val="46882725"/>
    <w:rsid w:val="469320F9"/>
    <w:rsid w:val="46967597"/>
    <w:rsid w:val="46BC0CC2"/>
    <w:rsid w:val="46E70FD2"/>
    <w:rsid w:val="46E77111"/>
    <w:rsid w:val="47107FCF"/>
    <w:rsid w:val="471B22BA"/>
    <w:rsid w:val="47217705"/>
    <w:rsid w:val="47393EB4"/>
    <w:rsid w:val="47442CF9"/>
    <w:rsid w:val="47794E4B"/>
    <w:rsid w:val="47795E80"/>
    <w:rsid w:val="4786203C"/>
    <w:rsid w:val="47B032E4"/>
    <w:rsid w:val="47CE254D"/>
    <w:rsid w:val="47E04ECA"/>
    <w:rsid w:val="48013092"/>
    <w:rsid w:val="481A20BB"/>
    <w:rsid w:val="481F2ADD"/>
    <w:rsid w:val="484E15DE"/>
    <w:rsid w:val="48614F5F"/>
    <w:rsid w:val="489108BA"/>
    <w:rsid w:val="48B16866"/>
    <w:rsid w:val="48F61C96"/>
    <w:rsid w:val="49024E86"/>
    <w:rsid w:val="493770D6"/>
    <w:rsid w:val="49B90C95"/>
    <w:rsid w:val="49CE21F0"/>
    <w:rsid w:val="4A8E6E5F"/>
    <w:rsid w:val="4B073617"/>
    <w:rsid w:val="4B101112"/>
    <w:rsid w:val="4BC21234"/>
    <w:rsid w:val="4BD42F98"/>
    <w:rsid w:val="4C1930A0"/>
    <w:rsid w:val="4C207F8B"/>
    <w:rsid w:val="4C921C4C"/>
    <w:rsid w:val="4CAF7561"/>
    <w:rsid w:val="4CB20186"/>
    <w:rsid w:val="4D04395A"/>
    <w:rsid w:val="4D540763"/>
    <w:rsid w:val="4D707560"/>
    <w:rsid w:val="4D7560B4"/>
    <w:rsid w:val="4D88228C"/>
    <w:rsid w:val="4DBC1F35"/>
    <w:rsid w:val="4EA84268"/>
    <w:rsid w:val="4F264028"/>
    <w:rsid w:val="4F341BCA"/>
    <w:rsid w:val="4F473A81"/>
    <w:rsid w:val="4F4E06CE"/>
    <w:rsid w:val="4F7800DE"/>
    <w:rsid w:val="4FD270C2"/>
    <w:rsid w:val="4FDF5686"/>
    <w:rsid w:val="4FFE4A87"/>
    <w:rsid w:val="50102096"/>
    <w:rsid w:val="501851AC"/>
    <w:rsid w:val="505F5B5A"/>
    <w:rsid w:val="506B379F"/>
    <w:rsid w:val="508713F1"/>
    <w:rsid w:val="50EA2B50"/>
    <w:rsid w:val="50FD6AED"/>
    <w:rsid w:val="5107355E"/>
    <w:rsid w:val="51074AB3"/>
    <w:rsid w:val="51586419"/>
    <w:rsid w:val="517D5C35"/>
    <w:rsid w:val="51B71395"/>
    <w:rsid w:val="51BE08D0"/>
    <w:rsid w:val="52BD34BD"/>
    <w:rsid w:val="52DB1B49"/>
    <w:rsid w:val="532008F1"/>
    <w:rsid w:val="53300DCE"/>
    <w:rsid w:val="53330B0D"/>
    <w:rsid w:val="53446578"/>
    <w:rsid w:val="53603363"/>
    <w:rsid w:val="53725590"/>
    <w:rsid w:val="537A3296"/>
    <w:rsid w:val="53981AA3"/>
    <w:rsid w:val="53994E29"/>
    <w:rsid w:val="53C34F2A"/>
    <w:rsid w:val="53C61F20"/>
    <w:rsid w:val="53EE3DAD"/>
    <w:rsid w:val="5404547A"/>
    <w:rsid w:val="541A47CE"/>
    <w:rsid w:val="547377E6"/>
    <w:rsid w:val="549459BA"/>
    <w:rsid w:val="54C340AD"/>
    <w:rsid w:val="54DB11E8"/>
    <w:rsid w:val="54FF095A"/>
    <w:rsid w:val="55351319"/>
    <w:rsid w:val="554B07B7"/>
    <w:rsid w:val="55561E17"/>
    <w:rsid w:val="55781E88"/>
    <w:rsid w:val="559937B4"/>
    <w:rsid w:val="55D911AB"/>
    <w:rsid w:val="55F7564C"/>
    <w:rsid w:val="56483A39"/>
    <w:rsid w:val="56D600ED"/>
    <w:rsid w:val="56D77DE0"/>
    <w:rsid w:val="56E7278E"/>
    <w:rsid w:val="56F50481"/>
    <w:rsid w:val="57123063"/>
    <w:rsid w:val="5712423F"/>
    <w:rsid w:val="57611DC5"/>
    <w:rsid w:val="576C5AED"/>
    <w:rsid w:val="57A31D64"/>
    <w:rsid w:val="57CC5B31"/>
    <w:rsid w:val="58020E8D"/>
    <w:rsid w:val="58D82F25"/>
    <w:rsid w:val="58E4543B"/>
    <w:rsid w:val="58E67E67"/>
    <w:rsid w:val="59271254"/>
    <w:rsid w:val="59840169"/>
    <w:rsid w:val="59A24AFE"/>
    <w:rsid w:val="59E65E85"/>
    <w:rsid w:val="5A2A5E98"/>
    <w:rsid w:val="5A7B6CD4"/>
    <w:rsid w:val="5AB4621D"/>
    <w:rsid w:val="5ACA1A19"/>
    <w:rsid w:val="5AFC1BC3"/>
    <w:rsid w:val="5B1213E7"/>
    <w:rsid w:val="5B2310CD"/>
    <w:rsid w:val="5B305D11"/>
    <w:rsid w:val="5B6E3D10"/>
    <w:rsid w:val="5B6F1725"/>
    <w:rsid w:val="5B937D8D"/>
    <w:rsid w:val="5BB928F2"/>
    <w:rsid w:val="5C0B4A27"/>
    <w:rsid w:val="5C426912"/>
    <w:rsid w:val="5C830CE8"/>
    <w:rsid w:val="5CE2128D"/>
    <w:rsid w:val="5D064F7B"/>
    <w:rsid w:val="5D6C494E"/>
    <w:rsid w:val="5D7719D5"/>
    <w:rsid w:val="5DBF75F1"/>
    <w:rsid w:val="5DCA145A"/>
    <w:rsid w:val="5DCD10DD"/>
    <w:rsid w:val="5DFF7DB2"/>
    <w:rsid w:val="5E0A5B42"/>
    <w:rsid w:val="5E617AAE"/>
    <w:rsid w:val="5E906696"/>
    <w:rsid w:val="5E960F10"/>
    <w:rsid w:val="5EA42C9D"/>
    <w:rsid w:val="5ED806DB"/>
    <w:rsid w:val="5F3E5B12"/>
    <w:rsid w:val="5F81144A"/>
    <w:rsid w:val="5FAA4657"/>
    <w:rsid w:val="5FC81A52"/>
    <w:rsid w:val="5FF008FD"/>
    <w:rsid w:val="606326D8"/>
    <w:rsid w:val="606F1089"/>
    <w:rsid w:val="60874302"/>
    <w:rsid w:val="60894CF6"/>
    <w:rsid w:val="609C56E6"/>
    <w:rsid w:val="60A54886"/>
    <w:rsid w:val="60B62264"/>
    <w:rsid w:val="60C5514D"/>
    <w:rsid w:val="61077514"/>
    <w:rsid w:val="611D2893"/>
    <w:rsid w:val="613D1187"/>
    <w:rsid w:val="61812E22"/>
    <w:rsid w:val="62194391"/>
    <w:rsid w:val="62347E94"/>
    <w:rsid w:val="62361325"/>
    <w:rsid w:val="6244770A"/>
    <w:rsid w:val="627C7C08"/>
    <w:rsid w:val="628D3A49"/>
    <w:rsid w:val="629D08B8"/>
    <w:rsid w:val="62BF12F1"/>
    <w:rsid w:val="62C3746A"/>
    <w:rsid w:val="62CB0941"/>
    <w:rsid w:val="632113EE"/>
    <w:rsid w:val="63231FC4"/>
    <w:rsid w:val="63307549"/>
    <w:rsid w:val="635441A8"/>
    <w:rsid w:val="63AD43F6"/>
    <w:rsid w:val="64167B1A"/>
    <w:rsid w:val="647F74E6"/>
    <w:rsid w:val="64AC5097"/>
    <w:rsid w:val="64C5396E"/>
    <w:rsid w:val="652B7DC7"/>
    <w:rsid w:val="65443F6E"/>
    <w:rsid w:val="65517D0A"/>
    <w:rsid w:val="65EE01D4"/>
    <w:rsid w:val="660404C6"/>
    <w:rsid w:val="660F5CD7"/>
    <w:rsid w:val="6646463A"/>
    <w:rsid w:val="66C11FF2"/>
    <w:rsid w:val="66D01003"/>
    <w:rsid w:val="66F80393"/>
    <w:rsid w:val="67446DCC"/>
    <w:rsid w:val="67D25CD4"/>
    <w:rsid w:val="680A4BFE"/>
    <w:rsid w:val="680E1188"/>
    <w:rsid w:val="681C640C"/>
    <w:rsid w:val="682B3B42"/>
    <w:rsid w:val="684B5F51"/>
    <w:rsid w:val="685C2232"/>
    <w:rsid w:val="68696814"/>
    <w:rsid w:val="692A5D2C"/>
    <w:rsid w:val="69376CDC"/>
    <w:rsid w:val="69927439"/>
    <w:rsid w:val="69F74F06"/>
    <w:rsid w:val="6A071A1E"/>
    <w:rsid w:val="6A4B5A95"/>
    <w:rsid w:val="6A7C1D4B"/>
    <w:rsid w:val="6A9B0F54"/>
    <w:rsid w:val="6AD55F8D"/>
    <w:rsid w:val="6BA4277A"/>
    <w:rsid w:val="6BDE66F1"/>
    <w:rsid w:val="6BEB56F1"/>
    <w:rsid w:val="6C0B610A"/>
    <w:rsid w:val="6C1A00FB"/>
    <w:rsid w:val="6C3B39D3"/>
    <w:rsid w:val="6C6475C8"/>
    <w:rsid w:val="6C6A466A"/>
    <w:rsid w:val="6C6C7228"/>
    <w:rsid w:val="6C703147"/>
    <w:rsid w:val="6CDC1B77"/>
    <w:rsid w:val="6D300977"/>
    <w:rsid w:val="6D4847CA"/>
    <w:rsid w:val="6D4F637B"/>
    <w:rsid w:val="6D8551BE"/>
    <w:rsid w:val="6D99185F"/>
    <w:rsid w:val="6DB4632D"/>
    <w:rsid w:val="6DDB1B0C"/>
    <w:rsid w:val="6E25722B"/>
    <w:rsid w:val="6E492F1A"/>
    <w:rsid w:val="6E84596D"/>
    <w:rsid w:val="6EA01FA3"/>
    <w:rsid w:val="6EBE3907"/>
    <w:rsid w:val="6ECF4202"/>
    <w:rsid w:val="6EE36ECA"/>
    <w:rsid w:val="6EFC7F8C"/>
    <w:rsid w:val="6F5850AF"/>
    <w:rsid w:val="6F826C67"/>
    <w:rsid w:val="6FC62313"/>
    <w:rsid w:val="6FCA1E38"/>
    <w:rsid w:val="70527759"/>
    <w:rsid w:val="709A14E2"/>
    <w:rsid w:val="712E79D0"/>
    <w:rsid w:val="71681909"/>
    <w:rsid w:val="716B3668"/>
    <w:rsid w:val="71A25EE3"/>
    <w:rsid w:val="71DD3059"/>
    <w:rsid w:val="721F43BC"/>
    <w:rsid w:val="72471809"/>
    <w:rsid w:val="728739A2"/>
    <w:rsid w:val="73010267"/>
    <w:rsid w:val="73491C0D"/>
    <w:rsid w:val="73BB6668"/>
    <w:rsid w:val="73D3714E"/>
    <w:rsid w:val="73D72D76"/>
    <w:rsid w:val="73EC613D"/>
    <w:rsid w:val="742A41ED"/>
    <w:rsid w:val="74555F5A"/>
    <w:rsid w:val="745A2EB6"/>
    <w:rsid w:val="745B47E2"/>
    <w:rsid w:val="75363ACC"/>
    <w:rsid w:val="75B4584F"/>
    <w:rsid w:val="75B66BE1"/>
    <w:rsid w:val="75B825C9"/>
    <w:rsid w:val="75E34CCF"/>
    <w:rsid w:val="75EA7F9D"/>
    <w:rsid w:val="75EB1910"/>
    <w:rsid w:val="75F01C2D"/>
    <w:rsid w:val="762D1373"/>
    <w:rsid w:val="764D5571"/>
    <w:rsid w:val="76790E3D"/>
    <w:rsid w:val="76A41635"/>
    <w:rsid w:val="76E27DFE"/>
    <w:rsid w:val="76FD0D45"/>
    <w:rsid w:val="76FF2630"/>
    <w:rsid w:val="770F2826"/>
    <w:rsid w:val="77277B70"/>
    <w:rsid w:val="775319DF"/>
    <w:rsid w:val="775E66E2"/>
    <w:rsid w:val="776B5CAF"/>
    <w:rsid w:val="7797058A"/>
    <w:rsid w:val="77D5581E"/>
    <w:rsid w:val="77EA16F7"/>
    <w:rsid w:val="77F21756"/>
    <w:rsid w:val="782567A5"/>
    <w:rsid w:val="788E0727"/>
    <w:rsid w:val="789773AA"/>
    <w:rsid w:val="78CA4C57"/>
    <w:rsid w:val="78CC3834"/>
    <w:rsid w:val="78F733B1"/>
    <w:rsid w:val="7918058F"/>
    <w:rsid w:val="791C2E96"/>
    <w:rsid w:val="79331E3F"/>
    <w:rsid w:val="795A247F"/>
    <w:rsid w:val="797B04BC"/>
    <w:rsid w:val="79A25BD4"/>
    <w:rsid w:val="79B04B3A"/>
    <w:rsid w:val="79C05586"/>
    <w:rsid w:val="79F0693F"/>
    <w:rsid w:val="79F53747"/>
    <w:rsid w:val="79F665EC"/>
    <w:rsid w:val="7A0D61A7"/>
    <w:rsid w:val="7AA5772A"/>
    <w:rsid w:val="7ADA3726"/>
    <w:rsid w:val="7B0E47AC"/>
    <w:rsid w:val="7B1824BC"/>
    <w:rsid w:val="7B310FBD"/>
    <w:rsid w:val="7B657E71"/>
    <w:rsid w:val="7BB04DAB"/>
    <w:rsid w:val="7C0417C8"/>
    <w:rsid w:val="7C262AEC"/>
    <w:rsid w:val="7C6E76EC"/>
    <w:rsid w:val="7CF229CE"/>
    <w:rsid w:val="7D0D7808"/>
    <w:rsid w:val="7D1D1AD6"/>
    <w:rsid w:val="7D2C5EE0"/>
    <w:rsid w:val="7D3204B3"/>
    <w:rsid w:val="7DBE6F50"/>
    <w:rsid w:val="7DDF271E"/>
    <w:rsid w:val="7E3526C5"/>
    <w:rsid w:val="7E372D8F"/>
    <w:rsid w:val="7E5C27F5"/>
    <w:rsid w:val="7E6B6165"/>
    <w:rsid w:val="7E7C4C45"/>
    <w:rsid w:val="7E996F13"/>
    <w:rsid w:val="7ED732BF"/>
    <w:rsid w:val="7F211C26"/>
    <w:rsid w:val="7F511A2E"/>
    <w:rsid w:val="7F514689"/>
    <w:rsid w:val="7F585DBC"/>
    <w:rsid w:val="7F7735A0"/>
    <w:rsid w:val="7FF10D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Autospacing="1" w:afterAutospacing="1"/>
    </w:pPr>
    <w:rPr>
      <w:rFonts w:cs="Times New Roman"/>
      <w:sz w:val="24"/>
    </w:rPr>
  </w:style>
  <w:style w:type="character" w:styleId="7">
    <w:name w:val="Emphasis"/>
    <w:basedOn w:val="6"/>
    <w:qFormat/>
    <w:uiPriority w:val="0"/>
    <w:rPr>
      <w:i/>
    </w:rPr>
  </w:style>
  <w:style w:type="table" w:customStyle="1" w:styleId="8">
    <w:name w:val="Table Normal"/>
    <w:semiHidden/>
    <w:unhideWhenUsed/>
    <w:qFormat/>
    <w:uiPriority w:val="0"/>
    <w:tblPr>
      <w:tblCellMar>
        <w:top w:w="0" w:type="dxa"/>
        <w:left w:w="0" w:type="dxa"/>
        <w:bottom w:w="0" w:type="dxa"/>
        <w:right w:w="0" w:type="dxa"/>
      </w:tblCellMar>
    </w:tblPr>
  </w:style>
  <w:style w:type="character" w:customStyle="1" w:styleId="9">
    <w:name w:val="font21"/>
    <w:basedOn w:val="6"/>
    <w:qFormat/>
    <w:uiPriority w:val="0"/>
    <w:rPr>
      <w:rFonts w:hint="eastAsia" w:ascii="宋体" w:hAnsi="宋体" w:eastAsia="宋体" w:cs="宋体"/>
      <w:color w:val="000000"/>
      <w:sz w:val="18"/>
      <w:szCs w:val="18"/>
      <w:u w:val="none"/>
    </w:rPr>
  </w:style>
  <w:style w:type="character" w:customStyle="1" w:styleId="10">
    <w:name w:val="row_tree_level_4"/>
    <w:basedOn w:val="6"/>
    <w:qFormat/>
    <w:uiPriority w:val="0"/>
  </w:style>
  <w:style w:type="character" w:customStyle="1" w:styleId="11">
    <w:name w:val="font51"/>
    <w:basedOn w:val="6"/>
    <w:uiPriority w:val="0"/>
    <w:rPr>
      <w:rFonts w:hint="eastAsia" w:ascii="宋体" w:hAnsi="宋体" w:eastAsia="宋体" w:cs="宋体"/>
      <w:color w:val="000000"/>
      <w:sz w:val="16"/>
      <w:szCs w:val="16"/>
      <w:u w:val="none"/>
    </w:rPr>
  </w:style>
  <w:style w:type="character" w:customStyle="1" w:styleId="12">
    <w:name w:val="font41"/>
    <w:basedOn w:val="6"/>
    <w:qFormat/>
    <w:uiPriority w:val="0"/>
    <w:rPr>
      <w:rFonts w:hint="default" w:ascii="Arial" w:hAnsi="Arial" w:cs="Arial"/>
      <w:color w:val="000000"/>
      <w:sz w:val="16"/>
      <w:szCs w:val="16"/>
      <w:u w:val="none"/>
    </w:rPr>
  </w:style>
  <w:style w:type="character" w:customStyle="1" w:styleId="13">
    <w:name w:val="font01"/>
    <w:basedOn w:val="6"/>
    <w:qFormat/>
    <w:uiPriority w:val="0"/>
    <w:rPr>
      <w:rFonts w:hint="default" w:ascii="Arial" w:hAnsi="Arial" w:cs="Arial"/>
      <w:b/>
      <w:bCs/>
      <w:color w:val="000000"/>
      <w:sz w:val="16"/>
      <w:szCs w:val="16"/>
      <w:u w:val="none"/>
    </w:rPr>
  </w:style>
  <w:style w:type="character" w:customStyle="1" w:styleId="14">
    <w:name w:val="font31"/>
    <w:basedOn w:val="6"/>
    <w:uiPriority w:val="0"/>
    <w:rPr>
      <w:rFonts w:hint="default" w:ascii="Arial" w:hAnsi="Arial" w:cs="Arial"/>
      <w:color w:val="000000"/>
      <w:sz w:val="16"/>
      <w:szCs w:val="16"/>
      <w:u w:val="none"/>
    </w:rPr>
  </w:style>
  <w:style w:type="character" w:customStyle="1" w:styleId="15">
    <w:name w:val="font11"/>
    <w:basedOn w:val="6"/>
    <w:uiPriority w:val="0"/>
    <w:rPr>
      <w:rFonts w:hint="eastAsia" w:ascii="宋体" w:hAnsi="宋体" w:eastAsia="宋体" w:cs="宋体"/>
      <w:color w:val="000000"/>
      <w:sz w:val="16"/>
      <w:szCs w:val="16"/>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9BA6EB6-3FCF-4EC7-8BE3-D53F8B4C0CFB}">
  <ds:schemaRefs/>
</ds:datastoreItem>
</file>

<file path=docProps/app.xml><?xml version="1.0" encoding="utf-8"?>
<Properties xmlns="http://schemas.openxmlformats.org/officeDocument/2006/extended-properties" xmlns:vt="http://schemas.openxmlformats.org/officeDocument/2006/docPropsVTypes">
  <Template>Normal</Template>
  <Pages>27</Pages>
  <Words>10962</Words>
  <Characters>14413</Characters>
  <Lines>55</Lines>
  <Paragraphs>15</Paragraphs>
  <TotalTime>2</TotalTime>
  <ScaleCrop>false</ScaleCrop>
  <LinksUpToDate>false</LinksUpToDate>
  <CharactersWithSpaces>14902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2021-09-01T14:56:00Z</dcterms:created>
  <dc:creator>李嘉玉</dc:creator>
  <cp:lastModifiedBy>X</cp:lastModifiedBy>
  <cp:lastPrinted>2023-09-20T04:30:00Z</cp:lastPrinted>
  <dcterms:modified xsi:type="dcterms:W3CDTF">2023-09-26T00:48:53Z</dcterms:modified>
  <dc:title>李嘉玉</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2022-08-16T14:25:56Z</vt:filetime>
  </property>
  <property fmtid="{D5CDD505-2E9C-101B-9397-08002B2CF9AE}" pid="4" name="KSOProductBuildVer">
    <vt:lpwstr>2052-12.1.0.15374</vt:lpwstr>
  </property>
  <property fmtid="{D5CDD505-2E9C-101B-9397-08002B2CF9AE}" pid="5" name="ICV">
    <vt:lpwstr>0A57276AE7754380B46ECA48A4339B85</vt:lpwstr>
  </property>
</Properties>
</file>